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CD1A" w14:textId="7AEAB5E8" w:rsidR="00763C16" w:rsidRDefault="00763C16" w:rsidP="00763C16">
      <w:pPr>
        <w:pStyle w:val="Overskrift1"/>
      </w:pPr>
      <w:r>
        <w:t>Tjekliste årskurser SDN</w:t>
      </w:r>
    </w:p>
    <w:p w14:paraId="73C42C5E" w14:textId="77777777" w:rsidR="00763C16" w:rsidRDefault="00763C16" w:rsidP="00763C16"/>
    <w:tbl>
      <w:tblPr>
        <w:tblStyle w:val="Almindeligtabel3"/>
        <w:tblW w:w="15222" w:type="dxa"/>
        <w:tblLook w:val="04A0" w:firstRow="1" w:lastRow="0" w:firstColumn="1" w:lastColumn="0" w:noHBand="0" w:noVBand="1"/>
      </w:tblPr>
      <w:tblGrid>
        <w:gridCol w:w="11872"/>
        <w:gridCol w:w="2445"/>
        <w:gridCol w:w="905"/>
      </w:tblGrid>
      <w:tr w:rsidR="00763C16" w14:paraId="6C2C4783" w14:textId="77777777" w:rsidTr="42993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47E70EC1" w14:textId="79D73563" w:rsidR="00763C16" w:rsidRPr="00C21858" w:rsidRDefault="00763C16" w:rsidP="002F4C2B">
            <w:r w:rsidRPr="00C21858">
              <w:rPr>
                <w:caps w:val="0"/>
              </w:rPr>
              <w:t>OPGAVER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062DDEA7" w14:textId="77777777" w:rsidR="00763C16" w:rsidRDefault="00763C16" w:rsidP="002F4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28C36CA9" w14:textId="77777777" w:rsidR="00763C16" w:rsidRDefault="00763C16" w:rsidP="002F4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a-DK"/>
              </w:rPr>
              <w:drawing>
                <wp:inline distT="0" distB="0" distL="0" distR="0" wp14:anchorId="0ED16525" wp14:editId="12220606">
                  <wp:extent cx="219075" cy="219075"/>
                  <wp:effectExtent l="0" t="0" r="9525" b="9525"/>
                  <wp:docPr id="1" name="Billede 1" descr="Et billede, der indeholder sort-hvid&#10;&#10;Automatisk genereret beskrivelse med lav til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sort-hvid&#10;&#10;Automatisk genereret beskrivelse med lav til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C16" w14:paraId="0DB5A882" w14:textId="77777777" w:rsidTr="00BD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0B0C15AA" w14:textId="18FC4BF5" w:rsidR="00E810F9" w:rsidRDefault="00E810F9" w:rsidP="00BD3BAB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På første bestyrelsesmøde efter den årlige generalforsamling evalueres det senest anvendte kursussted, hvorefter dato og sted for det kommende årskursus fastsættes. Webmaster annoncerer derefter dato og emne i </w:t>
            </w:r>
            <w:proofErr w:type="spellStart"/>
            <w:r>
              <w:rPr>
                <w:b w:val="0"/>
                <w:bCs w:val="0"/>
                <w:caps w:val="0"/>
              </w:rPr>
              <w:t>SDN’s</w:t>
            </w:r>
            <w:proofErr w:type="spellEnd"/>
            <w:r>
              <w:rPr>
                <w:b w:val="0"/>
                <w:bCs w:val="0"/>
                <w:caps w:val="0"/>
              </w:rPr>
              <w:t xml:space="preserve"> kursuskalender. </w:t>
            </w:r>
          </w:p>
          <w:p w14:paraId="79C06EAA" w14:textId="2C5DD627" w:rsidR="00763C16" w:rsidRPr="00C873C7" w:rsidRDefault="00763C16" w:rsidP="00BD3BAB">
            <w:pPr>
              <w:rPr>
                <w:cap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6662562F" w14:textId="6A436CA8" w:rsidR="00763C16" w:rsidRDefault="00BD3BAB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 mdr. - </w:t>
            </w:r>
            <w:r w:rsidR="00712578">
              <w:t>1</w:t>
            </w:r>
            <w:r w:rsidR="00763C16">
              <w:t xml:space="preserve"> </w:t>
            </w:r>
            <w:r w:rsidR="008979FD">
              <w:t>år</w:t>
            </w:r>
            <w:r w:rsidR="00763C16">
              <w:t xml:space="preserve"> før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65912E9A" w14:textId="77777777" w:rsidR="00763C16" w:rsidRDefault="00763C16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E9B" w14:paraId="07ACFE1D" w14:textId="77777777" w:rsidTr="00BD3BA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58C38EC2" w14:textId="1C55F290" w:rsidR="00E63E9B" w:rsidRPr="00E63E9B" w:rsidRDefault="00E810F9" w:rsidP="00BD3BA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Bestyrelsen indgår endelig kontrakt med kursusstedet for næste års årskursus og aflyser evt. øvrige forhåndsbookinger for samme år.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61487C65" w14:textId="4C87DE2B" w:rsidR="00E63E9B" w:rsidRDefault="004B2159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 mdr. - </w:t>
            </w:r>
            <w:r w:rsidR="00E63E9B">
              <w:t>1 år før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34D91951" w14:textId="77777777" w:rsidR="00E63E9B" w:rsidRDefault="00E63E9B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3BAB" w14:paraId="3265BA5B" w14:textId="77777777" w:rsidTr="00BD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34DD21F8" w14:textId="0C0D1D9C" w:rsidR="00BD3BAB" w:rsidRDefault="00E810F9" w:rsidP="00BD3BAB">
            <w:r>
              <w:rPr>
                <w:b w:val="0"/>
                <w:bCs w:val="0"/>
                <w:caps w:val="0"/>
              </w:rPr>
              <w:t xml:space="preserve">Bestyrelsen forhåndsbooker desuden to centralt beliggende kursussteder til årskurset to år frem, med møde og overnatningskapacitet til ca. 115-120 deltagere. </w:t>
            </w:r>
            <w:r w:rsidR="00BD3BAB">
              <w:rPr>
                <w:b w:val="0"/>
                <w:bCs w:val="0"/>
                <w:caps w:val="0"/>
              </w:rPr>
              <w:t xml:space="preserve"> </w:t>
            </w:r>
            <w:r w:rsidR="00BD3BAB">
              <w:rPr>
                <w:b w:val="0"/>
                <w:bCs w:val="0"/>
              </w:rPr>
              <w:t xml:space="preserve">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226D031C" w14:textId="10ACA801" w:rsidR="00BD3BAB" w:rsidRDefault="001C4954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mdr. - 1 år før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4B1CFEBF" w14:textId="77777777" w:rsidR="00BD3BAB" w:rsidRDefault="00BD3BAB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954" w14:paraId="7CBEF5D0" w14:textId="77777777" w:rsidTr="00BD3BA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1FD06985" w14:textId="77777777" w:rsidR="007D3334" w:rsidRDefault="001C4954" w:rsidP="00BD3BAB">
            <w:r>
              <w:rPr>
                <w:b w:val="0"/>
                <w:bCs w:val="0"/>
                <w:caps w:val="0"/>
              </w:rPr>
              <w:t xml:space="preserve">Bestyrelsen opretter tilmeldingslink i DP’s arrangementssystem i samarbejde med DP’s administration. </w:t>
            </w:r>
            <w:r w:rsidR="007D3334">
              <w:rPr>
                <w:b w:val="0"/>
                <w:bCs w:val="0"/>
                <w:caps w:val="0"/>
              </w:rPr>
              <w:t xml:space="preserve">Medlemmer i arrangørgruppen tildeles en midlertidig udvalgspost, så de kan tilføje information om programmet etc. </w:t>
            </w:r>
          </w:p>
          <w:p w14:paraId="1E6CA860" w14:textId="5222E5A2" w:rsidR="001C4954" w:rsidRDefault="001C4954" w:rsidP="00BD3BAB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br/>
              <w:t>Tilmeldingslinket</w:t>
            </w:r>
            <w:r w:rsidR="00E810F9">
              <w:rPr>
                <w:b w:val="0"/>
                <w:bCs w:val="0"/>
                <w:caps w:val="0"/>
              </w:rPr>
              <w:t xml:space="preserve"> skal indeholde</w:t>
            </w:r>
            <w:r>
              <w:rPr>
                <w:b w:val="0"/>
                <w:bCs w:val="0"/>
                <w:caps w:val="0"/>
              </w:rPr>
              <w:t xml:space="preserve">: </w:t>
            </w:r>
            <w:r>
              <w:rPr>
                <w:b w:val="0"/>
                <w:bCs w:val="0"/>
                <w:caps w:val="0"/>
              </w:rPr>
              <w:br/>
              <w:t>- Valg af deltag</w:t>
            </w:r>
            <w:r w:rsidR="00E810F9">
              <w:rPr>
                <w:b w:val="0"/>
                <w:bCs w:val="0"/>
                <w:caps w:val="0"/>
              </w:rPr>
              <w:t>elsestype (</w:t>
            </w:r>
            <w:r>
              <w:rPr>
                <w:b w:val="0"/>
                <w:bCs w:val="0"/>
                <w:caps w:val="0"/>
              </w:rPr>
              <w:t>begge dage, kun dag 1, kun dag 2, festmiddag, enkeltværelse, dobbeltværelse og kosthensyn)</w:t>
            </w:r>
          </w:p>
          <w:p w14:paraId="42F32D17" w14:textId="77777777" w:rsidR="001C4954" w:rsidRDefault="001C4954" w:rsidP="001C4954">
            <w:pPr>
              <w:rPr>
                <w:b w:val="0"/>
                <w:bCs w:val="0"/>
                <w:caps w:val="0"/>
              </w:rPr>
            </w:pPr>
            <w:r w:rsidRPr="001C4954">
              <w:rPr>
                <w:b w:val="0"/>
                <w:bCs w:val="0"/>
                <w:caps w:val="0"/>
              </w:rPr>
              <w:t>-</w:t>
            </w:r>
            <w:r>
              <w:t xml:space="preserve"> </w:t>
            </w:r>
            <w:r>
              <w:rPr>
                <w:b w:val="0"/>
                <w:bCs w:val="0"/>
                <w:caps w:val="0"/>
              </w:rPr>
              <w:t>Mulighed for at registrere studerende, undervisere, arrangører og bestyrelsesmedlemmer som rabatpris/gratis</w:t>
            </w:r>
          </w:p>
          <w:p w14:paraId="1F3C00A1" w14:textId="12B6FF51" w:rsidR="00AA7DF1" w:rsidRDefault="001C4954" w:rsidP="00AA7DF1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- Tilmeldingsfrist</w:t>
            </w:r>
            <w:r w:rsidR="00E810F9">
              <w:rPr>
                <w:b w:val="0"/>
                <w:bCs w:val="0"/>
                <w:caps w:val="0"/>
              </w:rPr>
              <w:t>, der tager højde for kursusstedets deadlines i kontrakten</w:t>
            </w:r>
            <w:r w:rsidR="00AA7DF1">
              <w:rPr>
                <w:b w:val="0"/>
                <w:bCs w:val="0"/>
                <w:caps w:val="0"/>
              </w:rPr>
              <w:t xml:space="preserve"> </w:t>
            </w:r>
          </w:p>
          <w:p w14:paraId="3CFAB05F" w14:textId="77777777" w:rsidR="001C4954" w:rsidRDefault="00AA7DF1" w:rsidP="00E810F9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- K</w:t>
            </w:r>
            <w:r w:rsidR="001C4954">
              <w:rPr>
                <w:b w:val="0"/>
                <w:bCs w:val="0"/>
                <w:caps w:val="0"/>
              </w:rPr>
              <w:t>ontaktmail til arrangørgruppen</w:t>
            </w:r>
            <w:r w:rsidR="00E810F9">
              <w:rPr>
                <w:b w:val="0"/>
                <w:bCs w:val="0"/>
                <w:caps w:val="0"/>
              </w:rPr>
              <w:t xml:space="preserve"> samt praktiske oplysninger (parkering mv.) </w:t>
            </w:r>
          </w:p>
          <w:p w14:paraId="14301B41" w14:textId="7355C886" w:rsidR="00E810F9" w:rsidRPr="001C4954" w:rsidRDefault="00E810F9" w:rsidP="00E810F9"/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14924DE1" w14:textId="0FA59FF4" w:rsidR="001C4954" w:rsidRDefault="001C4954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mdr. før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4BC26C3B" w14:textId="77777777" w:rsidR="001C4954" w:rsidRDefault="001C4954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7D00" w14:paraId="26BBE5E9" w14:textId="77777777" w:rsidTr="4299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02C5EFC6" w14:textId="77777777" w:rsidR="00427D00" w:rsidRDefault="00427D00" w:rsidP="00427D00">
            <w:pPr>
              <w:rPr>
                <w:b w:val="0"/>
                <w:bCs w:val="0"/>
                <w:caps w:val="0"/>
              </w:rPr>
            </w:pPr>
            <w:r w:rsidRPr="00C44708">
              <w:rPr>
                <w:b w:val="0"/>
                <w:bCs w:val="0"/>
                <w:caps w:val="0"/>
              </w:rPr>
              <w:t>Arrangørgruppen aftaler honorar med foredragsholdere</w:t>
            </w:r>
            <w:r>
              <w:rPr>
                <w:b w:val="0"/>
                <w:bCs w:val="0"/>
                <w:caps w:val="0"/>
              </w:rPr>
              <w:t xml:space="preserve"> (inkl. moms). F</w:t>
            </w:r>
            <w:r w:rsidRPr="00C44708">
              <w:rPr>
                <w:b w:val="0"/>
                <w:bCs w:val="0"/>
                <w:caps w:val="0"/>
              </w:rPr>
              <w:t xml:space="preserve">oredragsholdere udefra honoreres efter aftale og får dækket transport. </w:t>
            </w:r>
            <w:r w:rsidRPr="00C44708">
              <w:rPr>
                <w:b w:val="0"/>
                <w:bCs w:val="0"/>
              </w:rPr>
              <w:t>F</w:t>
            </w:r>
            <w:r w:rsidRPr="00C44708">
              <w:rPr>
                <w:b w:val="0"/>
                <w:bCs w:val="0"/>
                <w:caps w:val="0"/>
              </w:rPr>
              <w:t xml:space="preserve">oredragsholdere, som er medlemmer af SDN, tilbydes ikke honorar, men gives vingave eller lignende </w:t>
            </w:r>
            <w:r>
              <w:rPr>
                <w:b w:val="0"/>
                <w:bCs w:val="0"/>
                <w:caps w:val="0"/>
              </w:rPr>
              <w:t>(maks. 800 kr.) samt dækket forplejning, deltagelse og transport, hvis oplægget varer</w:t>
            </w:r>
            <w:r w:rsidRPr="00E810F9">
              <w:rPr>
                <w:rFonts w:cstheme="minorHAnsi"/>
                <w:b w:val="0"/>
                <w:bCs w:val="0"/>
                <w:caps w:val="0"/>
              </w:rPr>
              <w:t xml:space="preserve"> </w:t>
            </w:r>
            <w:r w:rsidRPr="00E810F9">
              <w:rPr>
                <w:rFonts w:cstheme="minorHAnsi"/>
                <w:color w:val="001D35"/>
                <w:shd w:val="clear" w:color="auto" w:fill="FFFFFF"/>
              </w:rPr>
              <w:t>≥</w:t>
            </w:r>
            <w:r>
              <w:rPr>
                <w:b w:val="0"/>
                <w:bCs w:val="0"/>
                <w:caps w:val="0"/>
              </w:rPr>
              <w:t>45 min.</w:t>
            </w:r>
          </w:p>
          <w:p w14:paraId="2D58FBA8" w14:textId="77777777" w:rsidR="00427D00" w:rsidRPr="00C44708" w:rsidRDefault="00427D00" w:rsidP="00E810F9"/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49BB2576" w14:textId="69D7701E" w:rsidR="00427D00" w:rsidRDefault="00427D00" w:rsidP="00542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657">
              <w:rPr>
                <w:i/>
              </w:rPr>
              <w:t>Inden</w:t>
            </w:r>
            <w:r>
              <w:t xml:space="preserve"> budgettet sendes til </w:t>
            </w:r>
            <w:r w:rsidR="00542D92">
              <w:t>bestyrelsen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2B98FA02" w14:textId="77777777" w:rsidR="00427D00" w:rsidRDefault="00427D00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6" w14:paraId="3DB9E51E" w14:textId="77777777" w:rsidTr="42993643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0D0E3F8C" w14:textId="207D3D7C" w:rsidR="00763C16" w:rsidRPr="00C44708" w:rsidRDefault="00763C16" w:rsidP="00E810F9">
            <w:pPr>
              <w:rPr>
                <w:b w:val="0"/>
                <w:bCs w:val="0"/>
                <w:caps w:val="0"/>
              </w:rPr>
            </w:pPr>
            <w:r w:rsidRPr="00C44708">
              <w:rPr>
                <w:b w:val="0"/>
                <w:bCs w:val="0"/>
                <w:caps w:val="0"/>
              </w:rPr>
              <w:t xml:space="preserve">Arrangørgruppen præsenterer </w:t>
            </w:r>
            <w:r w:rsidR="00E810F9">
              <w:rPr>
                <w:b w:val="0"/>
                <w:bCs w:val="0"/>
                <w:caps w:val="0"/>
              </w:rPr>
              <w:t>program</w:t>
            </w:r>
            <w:r w:rsidRPr="00C44708">
              <w:rPr>
                <w:b w:val="0"/>
                <w:bCs w:val="0"/>
                <w:caps w:val="0"/>
              </w:rPr>
              <w:t xml:space="preserve"> og budget</w:t>
            </w:r>
            <w:r w:rsidR="00E810F9">
              <w:rPr>
                <w:b w:val="0"/>
                <w:bCs w:val="0"/>
                <w:caps w:val="0"/>
              </w:rPr>
              <w:t xml:space="preserve"> (maks. 80.000 kr.)</w:t>
            </w:r>
            <w:r w:rsidRPr="00C44708">
              <w:rPr>
                <w:b w:val="0"/>
                <w:bCs w:val="0"/>
                <w:caps w:val="0"/>
              </w:rPr>
              <w:t xml:space="preserve"> for bestyrelsen</w:t>
            </w:r>
            <w:r w:rsidR="00E810F9">
              <w:rPr>
                <w:b w:val="0"/>
                <w:bCs w:val="0"/>
                <w:caps w:val="0"/>
              </w:rPr>
              <w:t xml:space="preserve"> ved kassereren og den ansvarlige for kvartals- og årskurser </w:t>
            </w:r>
            <w:r w:rsidRPr="00C44708">
              <w:rPr>
                <w:b w:val="0"/>
                <w:bCs w:val="0"/>
              </w:rPr>
              <w:t xml:space="preserve">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76A899CD" w14:textId="42F07BD6" w:rsidR="00763C16" w:rsidRDefault="00763C16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Senest </w:t>
            </w:r>
            <w:r w:rsidR="0042110A">
              <w:t>6</w:t>
            </w:r>
            <w:r>
              <w:t xml:space="preserve"> mdr. </w:t>
            </w:r>
            <w:r w:rsidR="0099600F">
              <w:t xml:space="preserve">Før </w:t>
            </w:r>
            <w:r>
              <w:t>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3D21334D" w14:textId="77777777" w:rsidR="00763C16" w:rsidRDefault="00763C16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657" w14:paraId="396AE8D2" w14:textId="77777777" w:rsidTr="00AD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5B796A18" w14:textId="67527EA3" w:rsidR="00AD0657" w:rsidRPr="00C44708" w:rsidRDefault="00AD0657" w:rsidP="00E810F9">
            <w:r w:rsidRPr="00EF3D3B">
              <w:rPr>
                <w:b w:val="0"/>
                <w:bCs w:val="0"/>
                <w:caps w:val="0"/>
              </w:rPr>
              <w:t xml:space="preserve">Arrangørgruppen </w:t>
            </w:r>
            <w:r>
              <w:rPr>
                <w:b w:val="0"/>
                <w:bCs w:val="0"/>
                <w:caps w:val="0"/>
              </w:rPr>
              <w:t>udarbejder</w:t>
            </w:r>
            <w:r w:rsidR="00E810F9">
              <w:rPr>
                <w:b w:val="0"/>
                <w:bCs w:val="0"/>
                <w:caps w:val="0"/>
              </w:rPr>
              <w:t xml:space="preserve"> endelig kontrakt med oplægsholderne i henhold til DP’s </w:t>
            </w:r>
            <w:hyperlink r:id="rId8" w:tooltip="skabelonen" w:history="1">
              <w:r w:rsidR="00E810F9">
                <w:rPr>
                  <w:rStyle w:val="Hyperlink"/>
                </w:rPr>
                <w:t>kontraktskabelon</w:t>
              </w:r>
            </w:hyperlink>
            <w:r>
              <w:t xml:space="preserve">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5BE7EFFC" w14:textId="46471826" w:rsidR="00AD0657" w:rsidRPr="00AD0657" w:rsidRDefault="00AD065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Efter </w:t>
            </w:r>
            <w:r>
              <w:t>godkendelse af budget og program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6BEE8B82" w14:textId="77777777" w:rsidR="00AD0657" w:rsidRDefault="00AD065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CB7" w14:paraId="66FDB18E" w14:textId="77777777" w:rsidTr="00AD065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7E39B694" w14:textId="66E8D1D2" w:rsidR="002B3CAF" w:rsidRPr="00EF3D3B" w:rsidRDefault="00211827" w:rsidP="002B3CAF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Under </w:t>
            </w:r>
            <w:proofErr w:type="spellStart"/>
            <w:r w:rsidRPr="00E810F9">
              <w:rPr>
                <w:b w:val="0"/>
                <w:bCs w:val="0"/>
                <w:i/>
                <w:caps w:val="0"/>
              </w:rPr>
              <w:t>MitDP</w:t>
            </w:r>
            <w:proofErr w:type="spellEnd"/>
            <w:r w:rsidRPr="00E810F9">
              <w:rPr>
                <w:b w:val="0"/>
                <w:bCs w:val="0"/>
                <w:i/>
                <w:caps w:val="0"/>
              </w:rPr>
              <w:t xml:space="preserve"> </w:t>
            </w:r>
            <w:r w:rsidRPr="00E810F9">
              <w:rPr>
                <w:i/>
              </w:rPr>
              <w:sym w:font="Wingdings" w:char="F0E0"/>
            </w:r>
            <w:r w:rsidRPr="00E810F9">
              <w:rPr>
                <w:i/>
              </w:rPr>
              <w:t xml:space="preserve"> </w:t>
            </w:r>
            <w:r w:rsidR="00245CB7" w:rsidRPr="00E810F9">
              <w:rPr>
                <w:b w:val="0"/>
                <w:bCs w:val="0"/>
                <w:i/>
                <w:caps w:val="0"/>
              </w:rPr>
              <w:t>Arr</w:t>
            </w:r>
            <w:r w:rsidRPr="00E810F9">
              <w:rPr>
                <w:b w:val="0"/>
                <w:bCs w:val="0"/>
                <w:i/>
                <w:caps w:val="0"/>
              </w:rPr>
              <w:t xml:space="preserve">angementer </w:t>
            </w:r>
            <w:r w:rsidRPr="00E810F9">
              <w:rPr>
                <w:i/>
              </w:rPr>
              <w:sym w:font="Wingdings" w:char="F0E0"/>
            </w:r>
            <w:r w:rsidRPr="00E810F9">
              <w:rPr>
                <w:i/>
              </w:rPr>
              <w:t xml:space="preserve"> </w:t>
            </w:r>
            <w:r w:rsidR="00E810F9">
              <w:rPr>
                <w:b w:val="0"/>
                <w:bCs w:val="0"/>
                <w:i/>
                <w:caps w:val="0"/>
              </w:rPr>
              <w:t>R</w:t>
            </w:r>
            <w:r w:rsidRPr="00E810F9">
              <w:rPr>
                <w:b w:val="0"/>
                <w:bCs w:val="0"/>
                <w:i/>
                <w:caps w:val="0"/>
              </w:rPr>
              <w:t>ediger/</w:t>
            </w:r>
            <w:r w:rsidR="00E810F9">
              <w:rPr>
                <w:b w:val="0"/>
                <w:bCs w:val="0"/>
                <w:i/>
                <w:caps w:val="0"/>
              </w:rPr>
              <w:t>P</w:t>
            </w:r>
            <w:r w:rsidRPr="00E810F9">
              <w:rPr>
                <w:b w:val="0"/>
                <w:bCs w:val="0"/>
                <w:i/>
                <w:caps w:val="0"/>
              </w:rPr>
              <w:t>ublicer</w:t>
            </w:r>
            <w:r>
              <w:rPr>
                <w:b w:val="0"/>
                <w:bCs w:val="0"/>
                <w:caps w:val="0"/>
              </w:rPr>
              <w:t xml:space="preserve"> </w:t>
            </w:r>
            <w:r w:rsidR="00245CB7">
              <w:rPr>
                <w:b w:val="0"/>
                <w:bCs w:val="0"/>
                <w:caps w:val="0"/>
              </w:rPr>
              <w:t>tilføjer</w:t>
            </w:r>
            <w:r>
              <w:rPr>
                <w:b w:val="0"/>
                <w:bCs w:val="0"/>
                <w:caps w:val="0"/>
              </w:rPr>
              <w:t xml:space="preserve"> arrangørgruppen det endelige</w:t>
            </w:r>
            <w:r w:rsidR="00245CB7">
              <w:rPr>
                <w:b w:val="0"/>
                <w:bCs w:val="0"/>
                <w:caps w:val="0"/>
              </w:rPr>
              <w:t xml:space="preserve"> program,</w:t>
            </w:r>
            <w:r>
              <w:rPr>
                <w:b w:val="0"/>
                <w:bCs w:val="0"/>
                <w:caps w:val="0"/>
              </w:rPr>
              <w:t xml:space="preserve"> </w:t>
            </w:r>
            <w:r w:rsidR="002B3CAF">
              <w:rPr>
                <w:b w:val="0"/>
                <w:bCs w:val="0"/>
                <w:caps w:val="0"/>
              </w:rPr>
              <w:t xml:space="preserve">oplysninger om oplægsholdere, kontaktmail samt praktiske informationer (fx parkering) i tilmeldingslinket. Når dette er færdigt, kontaktes den ansvarlige for kvartals- og årsmøder fra bestyrelsen for gennemlæsning. </w:t>
            </w:r>
          </w:p>
          <w:p w14:paraId="24A1C36C" w14:textId="58EEEB2D" w:rsidR="00211827" w:rsidRPr="00EF3D3B" w:rsidRDefault="00211827" w:rsidP="00211827"/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6CD2CB17" w14:textId="7C623536" w:rsidR="00245CB7" w:rsidRPr="00211827" w:rsidRDefault="00211827" w:rsidP="00211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827">
              <w:t>Ca. 6 mdr. før afholdelse</w:t>
            </w:r>
            <w:r w:rsidR="00245CB7" w:rsidRPr="00211827">
              <w:t xml:space="preserve"> 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6DC62EC8" w14:textId="77777777" w:rsidR="00245CB7" w:rsidRDefault="00245CB7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657" w14:paraId="3459A331" w14:textId="77777777" w:rsidTr="00AD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2F9EB3A1" w14:textId="2645A7A0" w:rsidR="00AD0657" w:rsidRPr="00AA7DF1" w:rsidRDefault="00AA7DF1" w:rsidP="00AD0657">
            <w:pPr>
              <w:rPr>
                <w:b w:val="0"/>
                <w:bCs w:val="0"/>
                <w:caps w:val="0"/>
              </w:rPr>
            </w:pPr>
            <w:r w:rsidRPr="00AA7DF1">
              <w:rPr>
                <w:b w:val="0"/>
                <w:bCs w:val="0"/>
                <w:caps w:val="0"/>
              </w:rPr>
              <w:lastRenderedPageBreak/>
              <w:t xml:space="preserve">Arrangørgruppen søger </w:t>
            </w:r>
            <w:r w:rsidR="00AD0657" w:rsidRPr="00AA7DF1">
              <w:rPr>
                <w:b w:val="0"/>
                <w:bCs w:val="0"/>
                <w:caps w:val="0"/>
              </w:rPr>
              <w:t xml:space="preserve">forhåndsgodkendelse af kursustimerne til specialistuddannelsen via </w:t>
            </w:r>
            <w:r w:rsidR="00AD0657" w:rsidRPr="00AA7DF1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hyperlink r:id="rId9" w:history="1">
              <w:r w:rsidR="00AD0657" w:rsidRPr="00AA7DF1">
                <w:rPr>
                  <w:rStyle w:val="Hyperlink"/>
                  <w:rFonts w:eastAsia="Times New Roman" w:cstheme="minorHAnsi"/>
                  <w:sz w:val="23"/>
                  <w:szCs w:val="23"/>
                </w:rPr>
                <w:t>ansøgningsformularen</w:t>
              </w:r>
            </w:hyperlink>
            <w:r w:rsidR="00AD0657" w:rsidRPr="00AA7DF1">
              <w:rPr>
                <w:b w:val="0"/>
                <w:bCs w:val="0"/>
                <w:caps w:val="0"/>
              </w:rPr>
              <w:t xml:space="preserve">. </w:t>
            </w:r>
            <w:r w:rsidR="0001361A">
              <w:rPr>
                <w:b w:val="0"/>
                <w:bCs w:val="0"/>
                <w:caps w:val="0"/>
              </w:rPr>
              <w:t xml:space="preserve">Angiv </w:t>
            </w:r>
            <w:r w:rsidR="00AD0657" w:rsidRPr="00AA7DF1">
              <w:rPr>
                <w:b w:val="0"/>
                <w:bCs w:val="0"/>
                <w:caps w:val="0"/>
              </w:rPr>
              <w:t xml:space="preserve"> ”</w:t>
            </w:r>
            <w:r w:rsidR="00AD0657" w:rsidRPr="0001361A">
              <w:rPr>
                <w:b w:val="0"/>
                <w:bCs w:val="0"/>
                <w:i/>
                <w:caps w:val="0"/>
              </w:rPr>
              <w:t>FASTTRACK + arrangementsnummer</w:t>
            </w:r>
            <w:r w:rsidR="00AD0657" w:rsidRPr="00AA7DF1">
              <w:rPr>
                <w:b w:val="0"/>
                <w:bCs w:val="0"/>
                <w:caps w:val="0"/>
              </w:rPr>
              <w:t>” i feltet ”</w:t>
            </w:r>
            <w:r w:rsidR="0001361A">
              <w:rPr>
                <w:b w:val="0"/>
                <w:bCs w:val="0"/>
                <w:i/>
                <w:caps w:val="0"/>
              </w:rPr>
              <w:t>K</w:t>
            </w:r>
            <w:r w:rsidR="00AD0657" w:rsidRPr="0001361A">
              <w:rPr>
                <w:b w:val="0"/>
                <w:bCs w:val="0"/>
                <w:i/>
                <w:caps w:val="0"/>
              </w:rPr>
              <w:t>ursusnavn</w:t>
            </w:r>
            <w:r w:rsidR="00AD0657" w:rsidRPr="00AA7DF1">
              <w:rPr>
                <w:b w:val="0"/>
                <w:bCs w:val="0"/>
                <w:caps w:val="0"/>
              </w:rPr>
              <w:t>”</w:t>
            </w:r>
            <w:r w:rsidR="0001361A">
              <w:rPr>
                <w:b w:val="0"/>
                <w:bCs w:val="0"/>
                <w:caps w:val="0"/>
              </w:rPr>
              <w:t xml:space="preserve">. Sagsbehandlingen er 3 uger og maksimalt 3 måneder. </w:t>
            </w:r>
            <w:r w:rsidR="00AD0657" w:rsidRPr="00AA7DF1">
              <w:rPr>
                <w:b w:val="0"/>
                <w:bCs w:val="0"/>
                <w:caps w:val="0"/>
              </w:rPr>
              <w:t xml:space="preserve"> </w:t>
            </w:r>
            <w:r w:rsidRPr="00AA7DF1">
              <w:rPr>
                <w:b w:val="0"/>
                <w:bCs w:val="0"/>
                <w:caps w:val="0"/>
              </w:rPr>
              <w:t xml:space="preserve"> </w:t>
            </w:r>
          </w:p>
          <w:p w14:paraId="0D0FE017" w14:textId="49F1F139" w:rsidR="00AD0657" w:rsidRPr="00AA7DF1" w:rsidRDefault="00AD0657" w:rsidP="00AD0657">
            <w:pPr>
              <w:rPr>
                <w:b w:val="0"/>
                <w:bCs w:val="0"/>
                <w:caps w:val="0"/>
              </w:rPr>
            </w:pPr>
          </w:p>
          <w:p w14:paraId="080799D2" w14:textId="77777777" w:rsidR="00AD0657" w:rsidRDefault="0001361A" w:rsidP="0001361A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Når Fagnævnet har vurderet kurset, informeres webmasteren, så kursuskalenderen opdateres. Arrangørgruppen opdaterer selv tilmeldingslinket. </w:t>
            </w:r>
            <w:r>
              <w:rPr>
                <w:b w:val="0"/>
                <w:bCs w:val="0"/>
                <w:caps w:val="0"/>
              </w:rPr>
              <w:br/>
              <w:t xml:space="preserve">Godkendes timerne til specialistuddannelsen, er kurset momsfrit. Uden godkendelse tillægges moms, og DP justerer opsætningen i tilmeldingslinket. </w:t>
            </w:r>
            <w:r w:rsidRPr="0001361A">
              <w:rPr>
                <w:bCs w:val="0"/>
                <w:caps w:val="0"/>
              </w:rPr>
              <w:t>Søg derfor forhåndsgodkendelse så tidligt som muligt</w:t>
            </w:r>
            <w:r>
              <w:rPr>
                <w:b w:val="0"/>
                <w:bCs w:val="0"/>
                <w:caps w:val="0"/>
              </w:rPr>
              <w:t xml:space="preserve">. </w:t>
            </w:r>
          </w:p>
          <w:p w14:paraId="7151C12E" w14:textId="62203113" w:rsidR="0001361A" w:rsidRPr="0001361A" w:rsidRDefault="0001361A" w:rsidP="0001361A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686CED75" w14:textId="331C0FFF" w:rsidR="00AD0657" w:rsidRPr="00AA7DF1" w:rsidRDefault="00AA7DF1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7DF1">
              <w:t>Ca. 6 mdr. før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35DE8323" w14:textId="77777777" w:rsidR="00AD0657" w:rsidRDefault="00AD065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6" w14:paraId="7BD7FA7A" w14:textId="77777777" w:rsidTr="42993643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1CB83A78" w14:textId="4C01ECAD" w:rsidR="0001361A" w:rsidRDefault="0001361A" w:rsidP="00AD0657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Endeligt program og tilmelding annonceres på </w:t>
            </w:r>
            <w:proofErr w:type="spellStart"/>
            <w:r>
              <w:rPr>
                <w:b w:val="0"/>
                <w:bCs w:val="0"/>
                <w:caps w:val="0"/>
              </w:rPr>
              <w:t>SDN’s</w:t>
            </w:r>
            <w:proofErr w:type="spellEnd"/>
            <w:r>
              <w:rPr>
                <w:b w:val="0"/>
                <w:bCs w:val="0"/>
                <w:caps w:val="0"/>
              </w:rPr>
              <w:t xml:space="preserve"> Forum. Arrangørgruppen sender endeligt program og tilmeldingslink til webmaster, som opdaterer kursuskalenderen. </w:t>
            </w:r>
          </w:p>
          <w:p w14:paraId="119C57C7" w14:textId="58F9820D" w:rsidR="00AD0657" w:rsidRPr="009D6347" w:rsidRDefault="00AD0657" w:rsidP="0001361A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35E036E0" w14:textId="06343E07" w:rsidR="00763C16" w:rsidRDefault="00AD0657" w:rsidP="00AD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Så snart det er på plads, men s</w:t>
            </w:r>
            <w:r w:rsidR="00763C16">
              <w:t xml:space="preserve">enest </w:t>
            </w:r>
            <w:r w:rsidR="00732F30">
              <w:t>4</w:t>
            </w:r>
            <w:r w:rsidR="00763C16">
              <w:t xml:space="preserve"> mdr. </w:t>
            </w:r>
            <w:r w:rsidR="00732F30">
              <w:t>f</w:t>
            </w:r>
            <w:r w:rsidR="0099600F">
              <w:t xml:space="preserve">ør </w:t>
            </w:r>
            <w:r w:rsidR="00763C16">
              <w:t>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75A5FC96" w14:textId="77777777" w:rsidR="00763C16" w:rsidRDefault="00763C16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7DF1" w14:paraId="63532F8F" w14:textId="77777777" w:rsidTr="00013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0BBBF2B1" w14:textId="1056FF82" w:rsidR="00AA7DF1" w:rsidRDefault="0001361A" w:rsidP="00AA7019">
            <w:pPr>
              <w:rPr>
                <w:b w:val="0"/>
                <w:bCs w:val="0"/>
                <w:caps w:val="0"/>
              </w:rPr>
            </w:pPr>
            <w:r w:rsidRPr="0001361A">
              <w:rPr>
                <w:b w:val="0"/>
                <w:bCs w:val="0"/>
                <w:caps w:val="0"/>
              </w:rPr>
              <w:t>Indlæg</w:t>
            </w:r>
            <w:r w:rsidR="00AA7019">
              <w:rPr>
                <w:b w:val="0"/>
                <w:bCs w:val="0"/>
                <w:caps w:val="0"/>
              </w:rPr>
              <w:t xml:space="preserve"> i programmet</w:t>
            </w:r>
            <w:r w:rsidRPr="0001361A">
              <w:rPr>
                <w:b w:val="0"/>
                <w:bCs w:val="0"/>
                <w:caps w:val="0"/>
              </w:rPr>
              <w:t xml:space="preserve"> ca. 1 time </w:t>
            </w:r>
            <w:r>
              <w:rPr>
                <w:b w:val="0"/>
                <w:bCs w:val="0"/>
                <w:caps w:val="0"/>
              </w:rPr>
              <w:t>til specialist- og Ph.d.-oplæg (</w:t>
            </w:r>
            <w:r w:rsidR="00AA7019">
              <w:rPr>
                <w:b w:val="0"/>
                <w:bCs w:val="0"/>
                <w:caps w:val="0"/>
              </w:rPr>
              <w:t>ca. 20 min hver</w:t>
            </w:r>
            <w:r>
              <w:rPr>
                <w:b w:val="0"/>
                <w:bCs w:val="0"/>
                <w:caps w:val="0"/>
              </w:rPr>
              <w:t>)</w:t>
            </w:r>
            <w:r w:rsidR="00AA7019">
              <w:rPr>
                <w:b w:val="0"/>
                <w:bCs w:val="0"/>
                <w:caps w:val="0"/>
              </w:rPr>
              <w:t xml:space="preserve"> samt tid til posterfremvisning (evt. i pauserne)</w:t>
            </w:r>
            <w:r>
              <w:rPr>
                <w:b w:val="0"/>
                <w:bCs w:val="0"/>
                <w:caps w:val="0"/>
              </w:rPr>
              <w:t>.</w:t>
            </w:r>
            <w:r w:rsidR="00AA7019">
              <w:rPr>
                <w:b w:val="0"/>
                <w:bCs w:val="0"/>
                <w:caps w:val="0"/>
              </w:rPr>
              <w:t xml:space="preserve"> Begge dele annonceres forud for årskurset på </w:t>
            </w:r>
            <w:proofErr w:type="spellStart"/>
            <w:r w:rsidR="00AA7019">
              <w:rPr>
                <w:b w:val="0"/>
                <w:bCs w:val="0"/>
                <w:caps w:val="0"/>
              </w:rPr>
              <w:t>SDN’s</w:t>
            </w:r>
            <w:proofErr w:type="spellEnd"/>
            <w:r w:rsidR="00AA7019">
              <w:rPr>
                <w:b w:val="0"/>
                <w:bCs w:val="0"/>
                <w:caps w:val="0"/>
              </w:rPr>
              <w:t xml:space="preserve"> Forum, så interesserede kan henvende sig til arrangørgruppen. </w:t>
            </w:r>
          </w:p>
          <w:p w14:paraId="266F7881" w14:textId="262C4767" w:rsidR="00AA7019" w:rsidRPr="0001361A" w:rsidRDefault="00AA7019" w:rsidP="00AA7019"/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1D6EC309" w14:textId="5C980FA7" w:rsidR="00AA7DF1" w:rsidRDefault="00AA7DF1" w:rsidP="00AD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45CB7">
              <w:t>-4</w:t>
            </w:r>
            <w:r>
              <w:t xml:space="preserve"> mdr. før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3D3CDF66" w14:textId="77777777" w:rsidR="00AA7DF1" w:rsidRDefault="00AA7DF1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B6E" w14:paraId="1DDB92F7" w14:textId="77777777" w:rsidTr="42993643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7C3BE9CA" w14:textId="77777777" w:rsidR="00036B6E" w:rsidRDefault="00245CB7" w:rsidP="00AA7019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Bestyrelsen er </w:t>
            </w:r>
            <w:r w:rsidR="00036B6E">
              <w:rPr>
                <w:b w:val="0"/>
                <w:bCs w:val="0"/>
                <w:caps w:val="0"/>
              </w:rPr>
              <w:t>ansvarlig for</w:t>
            </w:r>
            <w:r w:rsidR="00AA7019">
              <w:rPr>
                <w:b w:val="0"/>
                <w:bCs w:val="0"/>
                <w:caps w:val="0"/>
              </w:rPr>
              <w:t xml:space="preserve"> evt.</w:t>
            </w:r>
            <w:r w:rsidR="00B66ABB">
              <w:rPr>
                <w:b w:val="0"/>
                <w:bCs w:val="0"/>
                <w:caps w:val="0"/>
              </w:rPr>
              <w:t xml:space="preserve"> nedjustering af </w:t>
            </w:r>
            <w:r w:rsidR="00AA7019">
              <w:rPr>
                <w:b w:val="0"/>
                <w:bCs w:val="0"/>
                <w:caps w:val="0"/>
              </w:rPr>
              <w:t xml:space="preserve">deltagertal og </w:t>
            </w:r>
            <w:r w:rsidR="00B66ABB">
              <w:rPr>
                <w:b w:val="0"/>
                <w:bCs w:val="0"/>
                <w:caps w:val="0"/>
              </w:rPr>
              <w:t xml:space="preserve">forhåndsbookede pladser (overnatning / mødelokale) </w:t>
            </w:r>
            <w:r w:rsidR="00AA7019">
              <w:rPr>
                <w:b w:val="0"/>
                <w:bCs w:val="0"/>
                <w:caps w:val="0"/>
              </w:rPr>
              <w:t xml:space="preserve">over for kursusstedet – vær opmærksom på stedets deadlines for at undgå gebyrer. </w:t>
            </w:r>
            <w:r w:rsidR="004121F8">
              <w:rPr>
                <w:b w:val="0"/>
                <w:bCs w:val="0"/>
                <w:caps w:val="0"/>
              </w:rPr>
              <w:t xml:space="preserve"> </w:t>
            </w:r>
            <w:r w:rsidR="00211827">
              <w:rPr>
                <w:b w:val="0"/>
                <w:bCs w:val="0"/>
                <w:caps w:val="0"/>
              </w:rPr>
              <w:br/>
              <w:t>Arrangørgruppen</w:t>
            </w:r>
            <w:r w:rsidR="00AA7019">
              <w:rPr>
                <w:b w:val="0"/>
                <w:bCs w:val="0"/>
                <w:caps w:val="0"/>
              </w:rPr>
              <w:t xml:space="preserve"> sender typisk 6 uger før afholdelse et Excel-ark til kursusstedet med antallet på: </w:t>
            </w:r>
            <w:r w:rsidR="00211827">
              <w:rPr>
                <w:b w:val="0"/>
                <w:bCs w:val="0"/>
                <w:caps w:val="0"/>
              </w:rPr>
              <w:t>deltagere</w:t>
            </w:r>
            <w:r w:rsidR="00AA7019">
              <w:rPr>
                <w:b w:val="0"/>
                <w:bCs w:val="0"/>
                <w:caps w:val="0"/>
              </w:rPr>
              <w:t xml:space="preserve"> dag 1, deltagere dag 2</w:t>
            </w:r>
            <w:r w:rsidR="00211827">
              <w:rPr>
                <w:b w:val="0"/>
                <w:bCs w:val="0"/>
                <w:caps w:val="0"/>
              </w:rPr>
              <w:t xml:space="preserve">, </w:t>
            </w:r>
            <w:r w:rsidR="00AA7019">
              <w:rPr>
                <w:b w:val="0"/>
                <w:bCs w:val="0"/>
                <w:caps w:val="0"/>
              </w:rPr>
              <w:t xml:space="preserve">enkeltværelser, </w:t>
            </w:r>
            <w:r w:rsidR="00211827">
              <w:rPr>
                <w:b w:val="0"/>
                <w:bCs w:val="0"/>
                <w:caps w:val="0"/>
              </w:rPr>
              <w:t>dobbeltværelser (</w:t>
            </w:r>
            <w:r w:rsidR="00AA7019">
              <w:rPr>
                <w:b w:val="0"/>
                <w:bCs w:val="0"/>
                <w:caps w:val="0"/>
              </w:rPr>
              <w:t>inkl. værelsesfordeling</w:t>
            </w:r>
            <w:r w:rsidR="00211827">
              <w:rPr>
                <w:b w:val="0"/>
                <w:bCs w:val="0"/>
                <w:caps w:val="0"/>
              </w:rPr>
              <w:t>),</w:t>
            </w:r>
            <w:r w:rsidR="00AA7019">
              <w:rPr>
                <w:b w:val="0"/>
                <w:bCs w:val="0"/>
                <w:caps w:val="0"/>
              </w:rPr>
              <w:t xml:space="preserve"> festmiddagsdeltagere samt evt. kosthensyn. </w:t>
            </w:r>
          </w:p>
          <w:p w14:paraId="4897C0A5" w14:textId="6FED434E" w:rsidR="00AA7019" w:rsidRDefault="00AA7019" w:rsidP="00AA70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00C66432" w14:textId="240D5A95" w:rsidR="00036B6E" w:rsidRDefault="004121F8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6 uger før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55FE7501" w14:textId="77777777" w:rsidR="00036B6E" w:rsidRDefault="00036B6E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827" w14:paraId="4EA08E90" w14:textId="77777777" w:rsidTr="00AA7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16FB7414" w14:textId="7EC3D36F" w:rsidR="00211827" w:rsidRDefault="00AA7019" w:rsidP="00F71202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Arrangørgruppen kontakter kursusstedet for at: sende opdateret program, aftale posterplacering, oplyse kontakttelefon på en arrangør og aftale udlevering af navneskilte på ankomstdagen.  </w:t>
            </w:r>
            <w:r w:rsidR="00F71202">
              <w:rPr>
                <w:b w:val="0"/>
                <w:bCs w:val="0"/>
                <w:caps w:val="0"/>
              </w:rPr>
              <w:t xml:space="preserve"> 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47A0EC52" w14:textId="00E18D2E" w:rsidR="00211827" w:rsidRDefault="002877D6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4-6</w:t>
            </w:r>
            <w:r w:rsidR="00F71202">
              <w:t xml:space="preserve"> uger før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0396E374" w14:textId="77777777" w:rsidR="00211827" w:rsidRDefault="0021182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524B" w14:paraId="6FA3F2F1" w14:textId="77777777" w:rsidTr="004C255C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43598C41" w14:textId="6296BF6E" w:rsidR="00DC3441" w:rsidRPr="00C44708" w:rsidRDefault="00AA7019" w:rsidP="00542D92">
            <w:r>
              <w:rPr>
                <w:b w:val="0"/>
                <w:bCs w:val="0"/>
                <w:caps w:val="0"/>
              </w:rPr>
              <w:t xml:space="preserve">Arrangørgruppen indhenter pokalen fra den tidligere vinder, udarbejder diplom og planlægger afstemningen (fx stemmesedler).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5D666045" w14:textId="03F5D778" w:rsidR="00DC3441" w:rsidRDefault="00613649" w:rsidP="00542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dage før afholdelse</w:t>
            </w:r>
            <w:r w:rsidR="00425893">
              <w:t xml:space="preserve"> 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3B881BEC" w14:textId="77777777" w:rsidR="00DC3441" w:rsidRDefault="00DC3441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02" w14:paraId="38B8FCF1" w14:textId="77777777" w:rsidTr="00F71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187A5DA2" w14:textId="0114900A" w:rsidR="00F71202" w:rsidRPr="00BA07D4" w:rsidRDefault="00F71202" w:rsidP="004C255C">
            <w:r>
              <w:rPr>
                <w:b w:val="0"/>
                <w:bCs w:val="0"/>
                <w:caps w:val="0"/>
              </w:rPr>
              <w:t xml:space="preserve">Arrangørgruppen </w:t>
            </w:r>
            <w:r w:rsidR="004C255C">
              <w:rPr>
                <w:b w:val="0"/>
                <w:bCs w:val="0"/>
                <w:caps w:val="0"/>
              </w:rPr>
              <w:t xml:space="preserve">printer programmet og hænger det op flere steder i lokalet.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2966C80D" w14:textId="6299A099" w:rsidR="00F71202" w:rsidRDefault="00F71202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dage før afholdelse + på dagen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6715570A" w14:textId="77777777" w:rsidR="00F71202" w:rsidRDefault="00F71202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827" w14:paraId="6A8E9418" w14:textId="77777777" w:rsidTr="42993643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7AD452CD" w14:textId="34D86EDA" w:rsidR="00211827" w:rsidRPr="00C44708" w:rsidRDefault="00211827" w:rsidP="0021182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 xml:space="preserve">Arrangørgruppen </w:t>
            </w:r>
            <w:r w:rsidR="004C255C">
              <w:rPr>
                <w:b w:val="0"/>
                <w:bCs w:val="0"/>
                <w:caps w:val="0"/>
              </w:rPr>
              <w:t xml:space="preserve">printer fremmødelisten fra </w:t>
            </w:r>
            <w:proofErr w:type="spellStart"/>
            <w:r w:rsidRPr="004C255C">
              <w:rPr>
                <w:b w:val="0"/>
                <w:bCs w:val="0"/>
                <w:i/>
                <w:caps w:val="0"/>
              </w:rPr>
              <w:t>MitDP</w:t>
            </w:r>
            <w:proofErr w:type="spellEnd"/>
            <w:r w:rsidRPr="004C255C">
              <w:rPr>
                <w:b w:val="0"/>
                <w:bCs w:val="0"/>
                <w:i/>
                <w:caps w:val="0"/>
              </w:rPr>
              <w:t xml:space="preserve"> </w:t>
            </w:r>
            <w:r w:rsidR="004C255C">
              <w:rPr>
                <w:b w:val="0"/>
                <w:bCs w:val="0"/>
                <w:caps w:val="0"/>
              </w:rPr>
              <w:t xml:space="preserve">via fanen </w:t>
            </w:r>
            <w:r w:rsidR="004C255C" w:rsidRPr="004C255C">
              <w:rPr>
                <w:b w:val="0"/>
                <w:bCs w:val="0"/>
                <w:i/>
                <w:caps w:val="0"/>
              </w:rPr>
              <w:t>Min Forening</w:t>
            </w:r>
            <w:r w:rsidRPr="004C255C">
              <w:rPr>
                <w:b w:val="0"/>
                <w:bCs w:val="0"/>
                <w:i/>
                <w:caps w:val="0"/>
              </w:rPr>
              <w:t xml:space="preserve"> </w:t>
            </w:r>
            <w:r w:rsidRPr="004C255C">
              <w:rPr>
                <w:i/>
              </w:rPr>
              <w:sym w:font="Wingdings" w:char="F0E0"/>
            </w:r>
            <w:r w:rsidR="004C255C" w:rsidRPr="004C255C">
              <w:rPr>
                <w:b w:val="0"/>
                <w:bCs w:val="0"/>
                <w:i/>
                <w:caps w:val="0"/>
              </w:rPr>
              <w:t xml:space="preserve"> Mine rapporter</w:t>
            </w:r>
            <w:r w:rsidRPr="004C255C">
              <w:rPr>
                <w:b w:val="0"/>
                <w:bCs w:val="0"/>
                <w:i/>
                <w:caps w:val="0"/>
              </w:rPr>
              <w:t xml:space="preserve"> </w:t>
            </w:r>
            <w:r w:rsidRPr="004C255C">
              <w:rPr>
                <w:i/>
              </w:rPr>
              <w:sym w:font="Wingdings" w:char="F0E0"/>
            </w:r>
            <w:r w:rsidR="004C255C" w:rsidRPr="004C255C">
              <w:rPr>
                <w:b w:val="0"/>
                <w:bCs w:val="0"/>
                <w:i/>
                <w:caps w:val="0"/>
              </w:rPr>
              <w:t xml:space="preserve"> Fremmøderegistrering</w:t>
            </w:r>
            <w:r>
              <w:rPr>
                <w:b w:val="0"/>
                <w:bCs w:val="0"/>
                <w:caps w:val="0"/>
              </w:rPr>
              <w:t xml:space="preserve">.  </w:t>
            </w:r>
          </w:p>
          <w:p w14:paraId="0840E893" w14:textId="77777777" w:rsidR="00211827" w:rsidRPr="00C44708" w:rsidRDefault="00211827" w:rsidP="002F4C2B"/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3D27032E" w14:textId="581DE701" w:rsidR="00211827" w:rsidRDefault="00211827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dage inden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1CB1C2E5" w14:textId="77777777" w:rsidR="00211827" w:rsidRDefault="00211827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827" w14:paraId="6F8CDB41" w14:textId="77777777" w:rsidTr="4299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6026C62A" w14:textId="027BFD03" w:rsidR="00211827" w:rsidRDefault="00211827" w:rsidP="004C255C">
            <w:r>
              <w:rPr>
                <w:b w:val="0"/>
                <w:bCs w:val="0"/>
                <w:caps w:val="0"/>
              </w:rPr>
              <w:t>Arrangørgruppen sørger for</w:t>
            </w:r>
            <w:r w:rsidR="004C255C">
              <w:rPr>
                <w:b w:val="0"/>
                <w:bCs w:val="0"/>
                <w:caps w:val="0"/>
              </w:rPr>
              <w:t xml:space="preserve"> registrering af alle deltagere på fremmødelisten.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4A8D16B1" w14:textId="14052032" w:rsidR="00211827" w:rsidRDefault="0021182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 dagen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21AC718C" w14:textId="77777777" w:rsidR="00211827" w:rsidRDefault="0021182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02" w14:paraId="5F5EDEA4" w14:textId="77777777" w:rsidTr="42993643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59E6BA6F" w14:textId="14F2AA7A" w:rsidR="00F71202" w:rsidRPr="004C255C" w:rsidRDefault="00F71202" w:rsidP="004C255C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Arrangørgruppen</w:t>
            </w:r>
            <w:r w:rsidR="004C255C">
              <w:rPr>
                <w:b w:val="0"/>
                <w:bCs w:val="0"/>
                <w:caps w:val="0"/>
              </w:rPr>
              <w:t xml:space="preserve"> byder velkommen, holder tidsplanen (evt. ringe pauser ind), kårer bedste poster med diplom og pokal samt afslutter årskurset. 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038B264B" w14:textId="30E92050" w:rsidR="00F71202" w:rsidRDefault="00F71202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 dagen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0C48C94A" w14:textId="77777777" w:rsidR="00F71202" w:rsidRDefault="00F71202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827" w14:paraId="4B7CFBA7" w14:textId="77777777" w:rsidTr="4299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045426D8" w14:textId="443201C1" w:rsidR="00763C16" w:rsidRPr="00C44708" w:rsidRDefault="004C255C" w:rsidP="002F4C2B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lastRenderedPageBreak/>
              <w:t xml:space="preserve">Efter kurset sender arrangørgruppen </w:t>
            </w:r>
            <w:r w:rsidR="00211827">
              <w:rPr>
                <w:b w:val="0"/>
                <w:bCs w:val="0"/>
                <w:caps w:val="0"/>
              </w:rPr>
              <w:t>den udfyldte fremmødeliste til DP på netvaerk@dp.dk</w:t>
            </w:r>
            <w:r w:rsidR="00211827">
              <w:rPr>
                <w:b w:val="0"/>
                <w:bCs w:val="0"/>
                <w:caps w:val="0"/>
              </w:rPr>
              <w:br/>
              <w:t xml:space="preserve">Sekretariatet i DP </w:t>
            </w:r>
            <w:r>
              <w:rPr>
                <w:b w:val="0"/>
                <w:bCs w:val="0"/>
                <w:caps w:val="0"/>
              </w:rPr>
              <w:t>udsender herefter kursusbeviser ti</w:t>
            </w:r>
            <w:r w:rsidR="002877D6">
              <w:rPr>
                <w:b w:val="0"/>
                <w:bCs w:val="0"/>
                <w:caps w:val="0"/>
              </w:rPr>
              <w:t>l</w:t>
            </w:r>
            <w:r>
              <w:rPr>
                <w:b w:val="0"/>
                <w:bCs w:val="0"/>
                <w:caps w:val="0"/>
              </w:rPr>
              <w:t xml:space="preserve"> deltagere med fuldt fremmøde og opdaterer deres virtuelle specialistoverblik.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2B62CCEA" w14:textId="708879B7" w:rsidR="00763C16" w:rsidRDefault="00211827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Senest 7 dage efter afholdelsen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085BF970" w14:textId="77777777" w:rsidR="00763C16" w:rsidRDefault="00763C16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7019" w14:paraId="2D9AA7DE" w14:textId="77777777" w:rsidTr="4299364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786223F5" w14:textId="77777777" w:rsidR="00F71202" w:rsidRDefault="00F71202" w:rsidP="00F71202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Udgifter betales enten via faktura eller personlig afregning i </w:t>
            </w:r>
            <w:proofErr w:type="spellStart"/>
            <w:r>
              <w:rPr>
                <w:b w:val="0"/>
                <w:bCs w:val="0"/>
                <w:caps w:val="0"/>
              </w:rPr>
              <w:t>zExpense</w:t>
            </w:r>
            <w:proofErr w:type="spellEnd"/>
            <w:r>
              <w:rPr>
                <w:b w:val="0"/>
                <w:bCs w:val="0"/>
                <w:caps w:val="0"/>
              </w:rPr>
              <w:t xml:space="preserve">. DP skal stå som fakturamodtager på alle fakturaer, og de skal sendes til faktura@dp.dk </w:t>
            </w:r>
            <w:r>
              <w:rPr>
                <w:b w:val="0"/>
                <w:bCs w:val="0"/>
                <w:caps w:val="0"/>
              </w:rPr>
              <w:br/>
              <w:t xml:space="preserve">Faktureringsoplysninger: Dansk Psykolog Forening. ATT.: DC504 NEUROPSYKOLOGER, CVR NR.: 10323711. </w:t>
            </w:r>
            <w:r>
              <w:rPr>
                <w:b w:val="0"/>
                <w:bCs w:val="0"/>
                <w:caps w:val="0"/>
              </w:rPr>
              <w:br/>
              <w:t xml:space="preserve">Adresse: </w:t>
            </w:r>
            <w:proofErr w:type="spellStart"/>
            <w:r>
              <w:rPr>
                <w:b w:val="0"/>
                <w:bCs w:val="0"/>
                <w:caps w:val="0"/>
              </w:rPr>
              <w:t>Stockholmsgade</w:t>
            </w:r>
            <w:proofErr w:type="spellEnd"/>
            <w:r>
              <w:rPr>
                <w:b w:val="0"/>
                <w:bCs w:val="0"/>
                <w:caps w:val="0"/>
              </w:rPr>
              <w:t xml:space="preserve"> 27, 2100 KBH Ø. </w:t>
            </w:r>
          </w:p>
          <w:p w14:paraId="680A54F4" w14:textId="77777777" w:rsidR="00F71202" w:rsidRDefault="00F71202" w:rsidP="00F71202">
            <w:pPr>
              <w:rPr>
                <w:b w:val="0"/>
                <w:bCs w:val="0"/>
                <w:caps w:val="0"/>
              </w:rPr>
            </w:pPr>
          </w:p>
          <w:p w14:paraId="6F6A04A8" w14:textId="77777777" w:rsidR="00F71202" w:rsidRDefault="00F71202" w:rsidP="00F71202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Personlige udlæg til fx transport, gaver, m.m. kan afregnes i </w:t>
            </w:r>
            <w:proofErr w:type="spellStart"/>
            <w:r>
              <w:rPr>
                <w:b w:val="0"/>
                <w:bCs w:val="0"/>
                <w:caps w:val="0"/>
              </w:rPr>
              <w:t>zExpense</w:t>
            </w:r>
            <w:proofErr w:type="spellEnd"/>
            <w:r>
              <w:rPr>
                <w:b w:val="0"/>
                <w:bCs w:val="0"/>
                <w:caps w:val="0"/>
              </w:rPr>
              <w:t xml:space="preserve"> ved upload af bilag. </w:t>
            </w:r>
            <w:hyperlink r:id="rId10" w:history="1">
              <w:r>
                <w:rPr>
                  <w:rStyle w:val="Hyperlink"/>
                  <w:sz w:val="23"/>
                  <w:szCs w:val="23"/>
                </w:rPr>
                <w:t>Vejledning til zExpense</w:t>
              </w:r>
            </w:hyperlink>
          </w:p>
          <w:p w14:paraId="14CF17D4" w14:textId="5037BC3F" w:rsidR="00763C16" w:rsidRPr="00F71202" w:rsidRDefault="00F71202" w:rsidP="002F4C2B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Kontakt kassereren ved evt. spørgsmål.</w:t>
            </w:r>
          </w:p>
          <w:p w14:paraId="67D1D18B" w14:textId="77777777" w:rsidR="00763C16" w:rsidRPr="00C44708" w:rsidRDefault="00763C16" w:rsidP="002F4C2B">
            <w:pPr>
              <w:rPr>
                <w:b w:val="0"/>
                <w:bC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77609DCE" w14:textId="77777777" w:rsidR="00763C16" w:rsidRDefault="00763C16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14 dage efter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5092DFA5" w14:textId="77777777" w:rsidR="00763C16" w:rsidRDefault="00763C16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4843" w14:paraId="7273B01B" w14:textId="77777777" w:rsidTr="4299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4149C4E2" w14:textId="74F630C1" w:rsidR="004C255C" w:rsidRPr="00C44708" w:rsidRDefault="004C255C" w:rsidP="004C255C">
            <w:pPr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Det er ikke et krav at udlevere </w:t>
            </w:r>
            <w:proofErr w:type="spellStart"/>
            <w:r>
              <w:rPr>
                <w:b w:val="0"/>
                <w:bCs w:val="0"/>
                <w:caps w:val="0"/>
              </w:rPr>
              <w:t>Powerpoints</w:t>
            </w:r>
            <w:proofErr w:type="spellEnd"/>
            <w:r>
              <w:rPr>
                <w:b w:val="0"/>
                <w:bCs w:val="0"/>
                <w:caps w:val="0"/>
              </w:rPr>
              <w:t xml:space="preserve">, men det </w:t>
            </w:r>
            <w:r w:rsidR="00F71202">
              <w:rPr>
                <w:b w:val="0"/>
                <w:bCs w:val="0"/>
                <w:caps w:val="0"/>
              </w:rPr>
              <w:t>efterspørges ofte. Arrangørgruppen</w:t>
            </w:r>
            <w:r>
              <w:rPr>
                <w:b w:val="0"/>
                <w:bCs w:val="0"/>
                <w:caps w:val="0"/>
              </w:rPr>
              <w:t xml:space="preserve"> bør derfor indhente </w:t>
            </w:r>
            <w:proofErr w:type="spellStart"/>
            <w:r>
              <w:rPr>
                <w:b w:val="0"/>
                <w:bCs w:val="0"/>
                <w:caps w:val="0"/>
              </w:rPr>
              <w:t>oplægsholdeens</w:t>
            </w:r>
            <w:proofErr w:type="spellEnd"/>
            <w:r>
              <w:rPr>
                <w:b w:val="0"/>
                <w:bCs w:val="0"/>
                <w:caps w:val="0"/>
              </w:rPr>
              <w:t xml:space="preserve"> tilladelse til at dele materialet på</w:t>
            </w:r>
            <w:r w:rsidR="00F71202">
              <w:rPr>
                <w:b w:val="0"/>
                <w:bCs w:val="0"/>
                <w:caps w:val="0"/>
              </w:rPr>
              <w:t xml:space="preserve"> </w:t>
            </w:r>
            <w:proofErr w:type="spellStart"/>
            <w:r>
              <w:rPr>
                <w:b w:val="0"/>
                <w:bCs w:val="0"/>
                <w:caps w:val="0"/>
              </w:rPr>
              <w:t>SDN’s</w:t>
            </w:r>
            <w:proofErr w:type="spellEnd"/>
            <w:r>
              <w:rPr>
                <w:b w:val="0"/>
                <w:bCs w:val="0"/>
                <w:caps w:val="0"/>
              </w:rPr>
              <w:t xml:space="preserve"> Forum og sikre, at det </w:t>
            </w:r>
            <w:r w:rsidRPr="004C255C">
              <w:rPr>
                <w:b w:val="0"/>
                <w:bCs w:val="0"/>
                <w:i/>
                <w:caps w:val="0"/>
              </w:rPr>
              <w:t>ikke</w:t>
            </w:r>
            <w:r>
              <w:rPr>
                <w:b w:val="0"/>
                <w:bCs w:val="0"/>
                <w:caps w:val="0"/>
              </w:rPr>
              <w:t xml:space="preserve"> indeholder ophavsretsligt beskyttet indhold. Webmaster kan </w:t>
            </w:r>
            <w:r w:rsidR="00714843">
              <w:rPr>
                <w:b w:val="0"/>
                <w:bCs w:val="0"/>
                <w:caps w:val="0"/>
              </w:rPr>
              <w:t>hjælpe med</w:t>
            </w:r>
            <w:r>
              <w:rPr>
                <w:b w:val="0"/>
                <w:bCs w:val="0"/>
                <w:caps w:val="0"/>
              </w:rPr>
              <w:t xml:space="preserve"> upload. </w:t>
            </w:r>
          </w:p>
          <w:p w14:paraId="2126AAD8" w14:textId="61CFA943" w:rsidR="00763C16" w:rsidRPr="00C44708" w:rsidRDefault="00763C16" w:rsidP="002F4C2B">
            <w:pPr>
              <w:rPr>
                <w:b w:val="0"/>
                <w:bCs w:val="0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6374E6F9" w14:textId="77777777" w:rsidR="00763C16" w:rsidRDefault="00763C16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Senest 14 dage efter afholdelse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16CDDBBD" w14:textId="77777777" w:rsidR="00763C16" w:rsidRDefault="00763C16" w:rsidP="002F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02" w14:paraId="13A8488B" w14:textId="77777777" w:rsidTr="42993643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2" w:type="dxa"/>
            <w:tcBorders>
              <w:right w:val="single" w:sz="4" w:space="0" w:color="auto"/>
            </w:tcBorders>
          </w:tcPr>
          <w:p w14:paraId="7DA8470B" w14:textId="7CF676EF" w:rsidR="00AA7DF1" w:rsidRPr="00C44708" w:rsidRDefault="00AA7DF1" w:rsidP="00714843">
            <w:r>
              <w:rPr>
                <w:b w:val="0"/>
                <w:bCs w:val="0"/>
                <w:caps w:val="0"/>
              </w:rPr>
              <w:t>Hvis der</w:t>
            </w:r>
            <w:r w:rsidR="00714843">
              <w:rPr>
                <w:b w:val="0"/>
                <w:bCs w:val="0"/>
                <w:caps w:val="0"/>
              </w:rPr>
              <w:t xml:space="preserve"> er fremvist posters</w:t>
            </w:r>
            <w:r w:rsidR="002877D6">
              <w:rPr>
                <w:b w:val="0"/>
                <w:bCs w:val="0"/>
                <w:caps w:val="0"/>
              </w:rPr>
              <w:t xml:space="preserve"> med abstracts</w:t>
            </w:r>
            <w:r w:rsidR="00714843">
              <w:rPr>
                <w:b w:val="0"/>
                <w:bCs w:val="0"/>
                <w:caps w:val="0"/>
              </w:rPr>
              <w:t xml:space="preserve">, samler arrangørgruppen abstracts i ét dokument og uploader det til </w:t>
            </w:r>
            <w:proofErr w:type="spellStart"/>
            <w:r w:rsidR="00714843">
              <w:rPr>
                <w:b w:val="0"/>
                <w:bCs w:val="0"/>
                <w:caps w:val="0"/>
              </w:rPr>
              <w:t>SDN’s</w:t>
            </w:r>
            <w:proofErr w:type="spellEnd"/>
            <w:r w:rsidR="00714843">
              <w:rPr>
                <w:b w:val="0"/>
                <w:bCs w:val="0"/>
                <w:caps w:val="0"/>
              </w:rPr>
              <w:t xml:space="preserve"> hjemmeside. </w:t>
            </w:r>
            <w:r>
              <w:rPr>
                <w:b w:val="0"/>
                <w:bCs w:val="0"/>
                <w:caps w:val="0"/>
              </w:rPr>
              <w:t xml:space="preserve"> 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14:paraId="3BBA7997" w14:textId="2A957758" w:rsidR="00AA7DF1" w:rsidRDefault="00AA7DF1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Senest 14 dage efter afholdelse. 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14:paraId="7BD774C9" w14:textId="77777777" w:rsidR="00AA7DF1" w:rsidRDefault="00AA7DF1" w:rsidP="002F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F945B3" w14:textId="77777777" w:rsidR="00F865B1" w:rsidRDefault="00F865B1"/>
    <w:sectPr w:rsidR="00F865B1" w:rsidSect="006E14D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F979" w14:textId="77777777" w:rsidR="00C91A54" w:rsidRDefault="00C91A54" w:rsidP="00763C16">
      <w:pPr>
        <w:spacing w:after="0" w:line="240" w:lineRule="auto"/>
      </w:pPr>
      <w:r>
        <w:separator/>
      </w:r>
    </w:p>
  </w:endnote>
  <w:endnote w:type="continuationSeparator" w:id="0">
    <w:p w14:paraId="7F84458D" w14:textId="77777777" w:rsidR="00C91A54" w:rsidRDefault="00C91A54" w:rsidP="0076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171E" w14:textId="57B14F7D" w:rsidR="0060194B" w:rsidRPr="000E32E3" w:rsidRDefault="0036524B" w:rsidP="0060194B">
    <w:pPr>
      <w:pStyle w:val="Sidefod"/>
      <w:rPr>
        <w:sz w:val="18"/>
        <w:szCs w:val="18"/>
      </w:rPr>
    </w:pPr>
    <w:hyperlink r:id="rId1" w:history="1">
      <w:r>
        <w:rPr>
          <w:rStyle w:val="Hyperlink"/>
        </w:rPr>
        <w:t>Se bestyrelsesoversigt og kontaktoplysninger her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BF2E" w14:textId="77777777" w:rsidR="00C91A54" w:rsidRDefault="00C91A54" w:rsidP="00763C16">
      <w:pPr>
        <w:spacing w:after="0" w:line="240" w:lineRule="auto"/>
      </w:pPr>
      <w:r>
        <w:separator/>
      </w:r>
    </w:p>
  </w:footnote>
  <w:footnote w:type="continuationSeparator" w:id="0">
    <w:p w14:paraId="59E4CFB5" w14:textId="77777777" w:rsidR="00C91A54" w:rsidRDefault="00C91A54" w:rsidP="0076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040A" w14:textId="50FBF771" w:rsidR="00763C16" w:rsidRPr="00763C16" w:rsidRDefault="42993643" w:rsidP="00763C16">
    <w:pPr>
      <w:pStyle w:val="Sidehoved"/>
      <w:jc w:val="right"/>
      <w:rPr>
        <w:sz w:val="18"/>
        <w:szCs w:val="18"/>
      </w:rPr>
    </w:pPr>
    <w:r w:rsidRPr="42993643">
      <w:rPr>
        <w:sz w:val="18"/>
        <w:szCs w:val="18"/>
      </w:rPr>
      <w:t xml:space="preserve">Sidst redigeret af </w:t>
    </w:r>
    <w:r w:rsidR="003E1AAE">
      <w:rPr>
        <w:sz w:val="18"/>
        <w:szCs w:val="18"/>
      </w:rPr>
      <w:t>Cecilie Lemvigh</w:t>
    </w:r>
    <w:r w:rsidRPr="42993643">
      <w:rPr>
        <w:sz w:val="18"/>
        <w:szCs w:val="18"/>
      </w:rPr>
      <w:t xml:space="preserve">, </w:t>
    </w:r>
    <w:r w:rsidR="003E1AAE">
      <w:rPr>
        <w:sz w:val="18"/>
        <w:szCs w:val="18"/>
      </w:rPr>
      <w:t>maj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1F2"/>
    <w:multiLevelType w:val="hybridMultilevel"/>
    <w:tmpl w:val="8CE0FEF2"/>
    <w:lvl w:ilvl="0" w:tplc="73FC22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035A"/>
    <w:multiLevelType w:val="hybridMultilevel"/>
    <w:tmpl w:val="0D142DB8"/>
    <w:lvl w:ilvl="0" w:tplc="73FC22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7FB"/>
    <w:multiLevelType w:val="hybridMultilevel"/>
    <w:tmpl w:val="0BECB58A"/>
    <w:lvl w:ilvl="0" w:tplc="73FC22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751002">
    <w:abstractNumId w:val="0"/>
  </w:num>
  <w:num w:numId="2" w16cid:durableId="174805620">
    <w:abstractNumId w:val="2"/>
  </w:num>
  <w:num w:numId="3" w16cid:durableId="195482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16"/>
    <w:rsid w:val="0001361A"/>
    <w:rsid w:val="000264AE"/>
    <w:rsid w:val="00036B6E"/>
    <w:rsid w:val="000900B8"/>
    <w:rsid w:val="00092A7D"/>
    <w:rsid w:val="000C7927"/>
    <w:rsid w:val="000E32E3"/>
    <w:rsid w:val="00112ABF"/>
    <w:rsid w:val="0011605A"/>
    <w:rsid w:val="00127888"/>
    <w:rsid w:val="001B23DF"/>
    <w:rsid w:val="001B683D"/>
    <w:rsid w:val="001C4954"/>
    <w:rsid w:val="00211827"/>
    <w:rsid w:val="00245CB7"/>
    <w:rsid w:val="0028295E"/>
    <w:rsid w:val="002877D6"/>
    <w:rsid w:val="002B3CAF"/>
    <w:rsid w:val="00302B7F"/>
    <w:rsid w:val="0036524B"/>
    <w:rsid w:val="00366618"/>
    <w:rsid w:val="00374801"/>
    <w:rsid w:val="003A0CD0"/>
    <w:rsid w:val="003A6220"/>
    <w:rsid w:val="003E1AAE"/>
    <w:rsid w:val="004121F8"/>
    <w:rsid w:val="0042110A"/>
    <w:rsid w:val="00425893"/>
    <w:rsid w:val="00427D00"/>
    <w:rsid w:val="00474F2E"/>
    <w:rsid w:val="0049663F"/>
    <w:rsid w:val="004B2159"/>
    <w:rsid w:val="004C255C"/>
    <w:rsid w:val="004E2BEB"/>
    <w:rsid w:val="004F6625"/>
    <w:rsid w:val="004F7C2B"/>
    <w:rsid w:val="00542D92"/>
    <w:rsid w:val="00573F06"/>
    <w:rsid w:val="00591B63"/>
    <w:rsid w:val="005D6F29"/>
    <w:rsid w:val="005F692B"/>
    <w:rsid w:val="0060194B"/>
    <w:rsid w:val="00613649"/>
    <w:rsid w:val="00614E45"/>
    <w:rsid w:val="00622E26"/>
    <w:rsid w:val="006525C6"/>
    <w:rsid w:val="00655427"/>
    <w:rsid w:val="00712578"/>
    <w:rsid w:val="00714843"/>
    <w:rsid w:val="00732F30"/>
    <w:rsid w:val="00737D66"/>
    <w:rsid w:val="00763C16"/>
    <w:rsid w:val="007837D6"/>
    <w:rsid w:val="007A178C"/>
    <w:rsid w:val="007D3334"/>
    <w:rsid w:val="008979FD"/>
    <w:rsid w:val="008E0155"/>
    <w:rsid w:val="008E4C44"/>
    <w:rsid w:val="00947228"/>
    <w:rsid w:val="00980CE6"/>
    <w:rsid w:val="009952D3"/>
    <w:rsid w:val="0099600F"/>
    <w:rsid w:val="00996BB5"/>
    <w:rsid w:val="009D6347"/>
    <w:rsid w:val="00A5626B"/>
    <w:rsid w:val="00A66705"/>
    <w:rsid w:val="00A822D6"/>
    <w:rsid w:val="00A92B57"/>
    <w:rsid w:val="00A94BCE"/>
    <w:rsid w:val="00A9766A"/>
    <w:rsid w:val="00AA7019"/>
    <w:rsid w:val="00AA7DF1"/>
    <w:rsid w:val="00AD0657"/>
    <w:rsid w:val="00B231D9"/>
    <w:rsid w:val="00B23419"/>
    <w:rsid w:val="00B66ABB"/>
    <w:rsid w:val="00B91EF0"/>
    <w:rsid w:val="00B95F3F"/>
    <w:rsid w:val="00BA07D4"/>
    <w:rsid w:val="00BB3D07"/>
    <w:rsid w:val="00BC1F17"/>
    <w:rsid w:val="00BC788D"/>
    <w:rsid w:val="00BD3BAB"/>
    <w:rsid w:val="00BE1911"/>
    <w:rsid w:val="00BF30B2"/>
    <w:rsid w:val="00C167D5"/>
    <w:rsid w:val="00C307F9"/>
    <w:rsid w:val="00C507A3"/>
    <w:rsid w:val="00C873C7"/>
    <w:rsid w:val="00C91A54"/>
    <w:rsid w:val="00CB2B15"/>
    <w:rsid w:val="00CD2E11"/>
    <w:rsid w:val="00D07A0E"/>
    <w:rsid w:val="00DC3441"/>
    <w:rsid w:val="00DD4598"/>
    <w:rsid w:val="00DF50DA"/>
    <w:rsid w:val="00E13935"/>
    <w:rsid w:val="00E36852"/>
    <w:rsid w:val="00E51199"/>
    <w:rsid w:val="00E63E9B"/>
    <w:rsid w:val="00E810F9"/>
    <w:rsid w:val="00F43806"/>
    <w:rsid w:val="00F71202"/>
    <w:rsid w:val="00F77D34"/>
    <w:rsid w:val="00F865B1"/>
    <w:rsid w:val="429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4F78"/>
  <w15:chartTrackingRefBased/>
  <w15:docId w15:val="{124DDB3A-2795-4D5F-83AD-9CA1B29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16"/>
  </w:style>
  <w:style w:type="paragraph" w:styleId="Overskrift1">
    <w:name w:val="heading 1"/>
    <w:basedOn w:val="Normal"/>
    <w:next w:val="Normal"/>
    <w:link w:val="Overskrift1Tegn"/>
    <w:uiPriority w:val="9"/>
    <w:qFormat/>
    <w:rsid w:val="00763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lmindeligtabel3">
    <w:name w:val="Plain Table 3"/>
    <w:basedOn w:val="Tabel-Normal"/>
    <w:uiPriority w:val="43"/>
    <w:rsid w:val="00763C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76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3C16"/>
  </w:style>
  <w:style w:type="paragraph" w:styleId="Sidefod">
    <w:name w:val="footer"/>
    <w:basedOn w:val="Normal"/>
    <w:link w:val="SidefodTegn"/>
    <w:uiPriority w:val="99"/>
    <w:unhideWhenUsed/>
    <w:rsid w:val="0076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3C16"/>
  </w:style>
  <w:style w:type="character" w:styleId="Hyperlink">
    <w:name w:val="Hyperlink"/>
    <w:basedOn w:val="Standardskrifttypeiafsnit"/>
    <w:uiPriority w:val="99"/>
    <w:unhideWhenUsed/>
    <w:rsid w:val="0060194B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0194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C495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877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877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877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77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77D6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877D6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dp.dk%2Fwp-content%2Fuploads%2F2024%2F10%2FSKABELON-kontrakt-om-undervisning-paa-DP-kursus.dot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p.dk/medlemskab/blanket-til-rejseafreg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.dk/uddannelse-og-karriere/kursusudbyder-til-specialistuddannelsern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uropsykologi.dk/om-selskabet/bestyrel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Langer Søndergaard</dc:creator>
  <cp:keywords/>
  <dc:description/>
  <cp:lastModifiedBy>Cecilie Koldbæk Lemvigh</cp:lastModifiedBy>
  <cp:revision>4</cp:revision>
  <dcterms:created xsi:type="dcterms:W3CDTF">2025-08-26T22:25:00Z</dcterms:created>
  <dcterms:modified xsi:type="dcterms:W3CDTF">2026-05-26T11:17:00Z</dcterms:modified>
</cp:coreProperties>
</file>