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F8CE" w14:textId="77777777" w:rsidR="007555C6" w:rsidRPr="005B38EE" w:rsidRDefault="007555C6" w:rsidP="007555C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Retningslinjer for afholdelse af kvartalskursus i Selskabet Danske Neuropsykologer </w:t>
      </w:r>
    </w:p>
    <w:p w14:paraId="272C982E" w14:textId="77777777" w:rsidR="007555C6" w:rsidRDefault="007555C6" w:rsidP="007555C6">
      <w:pPr>
        <w:spacing w:after="0" w:line="240" w:lineRule="auto"/>
        <w:rPr>
          <w:rFonts w:eastAsia="Times New Roman" w:cstheme="minorHAnsi"/>
          <w:sz w:val="23"/>
          <w:szCs w:val="23"/>
          <w:lang w:eastAsia="da-DK"/>
        </w:rPr>
      </w:pPr>
    </w:p>
    <w:p w14:paraId="74D6F007" w14:textId="77777777" w:rsidR="007555C6" w:rsidRPr="00D27567" w:rsidRDefault="007555C6" w:rsidP="00242572">
      <w:pPr>
        <w:spacing w:after="0" w:line="240" w:lineRule="auto"/>
        <w:rPr>
          <w:rFonts w:eastAsia="Times New Roman" w:cstheme="minorHAnsi"/>
          <w:lang w:eastAsia="da-DK"/>
        </w:rPr>
      </w:pPr>
      <w:r w:rsidRPr="00D27567">
        <w:rPr>
          <w:rFonts w:eastAsia="Times New Roman" w:cstheme="minorHAnsi"/>
          <w:lang w:eastAsia="da-DK"/>
        </w:rPr>
        <w:t xml:space="preserve">I henhold til vedtægterne er Selskabet Danske Neuropsykologer (SDN) forpligtet til årligt at afholde tre kvartalskurser – hhv. i 1., 2. og 4. kvartal af året.  </w:t>
      </w:r>
    </w:p>
    <w:p w14:paraId="74C33C25" w14:textId="77777777" w:rsidR="007555C6" w:rsidRPr="00D27567" w:rsidRDefault="007555C6" w:rsidP="00242572">
      <w:pPr>
        <w:spacing w:after="0" w:line="240" w:lineRule="auto"/>
        <w:rPr>
          <w:rFonts w:eastAsia="Times New Roman" w:cstheme="minorHAnsi"/>
          <w:lang w:eastAsia="da-DK"/>
        </w:rPr>
      </w:pPr>
      <w:r w:rsidRPr="00D27567">
        <w:rPr>
          <w:rFonts w:eastAsia="Times New Roman" w:cstheme="minorHAnsi"/>
          <w:lang w:eastAsia="da-DK"/>
        </w:rPr>
        <w:t>Deltagelse i kvartalskurserne er forbeholdt medlemmer af SDN.</w:t>
      </w:r>
    </w:p>
    <w:p w14:paraId="00E73E2C" w14:textId="77777777" w:rsidR="007555C6" w:rsidRPr="00D27567" w:rsidRDefault="007555C6" w:rsidP="00242572">
      <w:pPr>
        <w:spacing w:after="0" w:line="240" w:lineRule="auto"/>
        <w:rPr>
          <w:rFonts w:eastAsia="Times New Roman" w:cstheme="minorHAnsi"/>
          <w:lang w:eastAsia="da-DK"/>
        </w:rPr>
      </w:pPr>
      <w:r w:rsidRPr="00D27567">
        <w:rPr>
          <w:rFonts w:eastAsia="Times New Roman" w:cstheme="minorHAnsi"/>
          <w:lang w:eastAsia="da-DK"/>
        </w:rPr>
        <w:t xml:space="preserve">Kvartalskurserne arrangeres på skift af SDN’s medlemmer. </w:t>
      </w:r>
      <w:r w:rsidRPr="00D27567">
        <w:rPr>
          <w:rFonts w:cstheme="minorHAnsi"/>
        </w:rPr>
        <w:t xml:space="preserve">Alle medlemmer opfordres til at byde ind med temaer og/eller som kursusarrangører, og det </w:t>
      </w:r>
      <w:r w:rsidRPr="00D27567">
        <w:rPr>
          <w:rFonts w:eastAsia="Times New Roman" w:cstheme="minorHAnsi"/>
          <w:lang w:eastAsia="da-DK"/>
        </w:rPr>
        <w:t>tilstræbes, at der til enhver tid er mindst to kommende kurser planlagt.</w:t>
      </w:r>
    </w:p>
    <w:p w14:paraId="4248D2A9" w14:textId="77777777" w:rsidR="007555C6" w:rsidRPr="00D27567" w:rsidRDefault="007555C6" w:rsidP="00242572">
      <w:pPr>
        <w:spacing w:after="0" w:line="240" w:lineRule="auto"/>
        <w:rPr>
          <w:rFonts w:eastAsia="Times New Roman" w:cstheme="minorHAnsi"/>
          <w:lang w:eastAsia="da-DK"/>
        </w:rPr>
      </w:pPr>
      <w:r w:rsidRPr="00D27567">
        <w:rPr>
          <w:rFonts w:eastAsia="Times New Roman" w:cstheme="minorHAnsi"/>
          <w:lang w:eastAsia="da-DK"/>
        </w:rPr>
        <w:t xml:space="preserve">Bestyrelsen har udpeget en kontaktperson, der varetager dialogen med de respektive arrangørgrupper. Som udgangspunkt består en arrangørgruppe af 4 personer. </w:t>
      </w:r>
    </w:p>
    <w:p w14:paraId="7EC66B78" w14:textId="77777777" w:rsidR="007555C6" w:rsidRPr="00D27567" w:rsidRDefault="007555C6" w:rsidP="00242572">
      <w:pPr>
        <w:spacing w:after="0" w:line="240" w:lineRule="auto"/>
        <w:rPr>
          <w:rFonts w:eastAsia="Times New Roman" w:cstheme="minorHAnsi"/>
          <w:lang w:eastAsia="da-DK"/>
        </w:rPr>
      </w:pPr>
      <w:r w:rsidRPr="00D27567">
        <w:rPr>
          <w:rFonts w:eastAsia="Times New Roman" w:cstheme="minorHAnsi"/>
          <w:lang w:eastAsia="da-DK"/>
        </w:rPr>
        <w:t xml:space="preserve">Kursusarrangørerne har – inden for de fastsatte retningslinjer – ansvaret for at planlægge program, rammer, forplejning og valg af kursussted. Bestyrelsen skal godkende programmet og budgettet. Dertil skal datoen fastlægges i samarbejde med kontaktpersonen, så der sikres en jævn fordeling af kurser over hele året, og at kurserne afholdes inden for hvert sit kvartal. </w:t>
      </w:r>
      <w:r w:rsidRPr="00D27567">
        <w:rPr>
          <w:rFonts w:eastAsia="Times New Roman" w:cstheme="minorHAnsi"/>
          <w:lang w:eastAsia="da-DK"/>
        </w:rPr>
        <w:br/>
        <w:t>Kurserne afvikles som udgangspunkt over én dag, typisk i tidsrummet kl. 10.00–16.00.</w:t>
      </w:r>
    </w:p>
    <w:p w14:paraId="1D15CA3D" w14:textId="0235AACA" w:rsidR="007555C6" w:rsidRPr="00D27567" w:rsidRDefault="007555C6" w:rsidP="00242572">
      <w:pPr>
        <w:spacing w:after="0" w:line="240" w:lineRule="auto"/>
        <w:rPr>
          <w:rFonts w:eastAsia="Times New Roman" w:cstheme="minorHAnsi"/>
          <w:lang w:eastAsia="da-DK"/>
        </w:rPr>
      </w:pPr>
      <w:r w:rsidRPr="00D27567">
        <w:rPr>
          <w:rFonts w:eastAsia="Times New Roman" w:cstheme="minorHAnsi"/>
          <w:lang w:eastAsia="da-DK"/>
        </w:rPr>
        <w:t>Kursusstedet skal kunne rumme minimum 60 personer. Bestyrelsen opfordrer til, at der – hvor det er muligt – benyttes lokaler, der kan lånes uden vederlag. Hvis der benyttes et eksternt kursussted, bør udgifterne holdes på et</w:t>
      </w:r>
      <w:r w:rsidR="0062144E" w:rsidRPr="00D27567">
        <w:rPr>
          <w:rFonts w:eastAsia="Times New Roman" w:cstheme="minorHAnsi"/>
          <w:lang w:eastAsia="da-DK"/>
        </w:rPr>
        <w:t xml:space="preserve"> minimum. Evt.</w:t>
      </w:r>
      <w:r w:rsidRPr="00D27567">
        <w:rPr>
          <w:rFonts w:eastAsia="Times New Roman" w:cstheme="minorHAnsi"/>
          <w:lang w:eastAsia="da-DK"/>
        </w:rPr>
        <w:t xml:space="preserve"> kontrakt med kursusstedet indgås af arrangørgruppen.</w:t>
      </w:r>
    </w:p>
    <w:p w14:paraId="67FC5283" w14:textId="77777777" w:rsidR="007555C6" w:rsidRPr="00D27567" w:rsidRDefault="007555C6" w:rsidP="00242572">
      <w:pPr>
        <w:spacing w:after="0" w:line="240" w:lineRule="auto"/>
        <w:rPr>
          <w:rFonts w:eastAsia="Times New Roman" w:cstheme="minorHAnsi"/>
          <w:lang w:eastAsia="da-DK"/>
        </w:rPr>
      </w:pPr>
    </w:p>
    <w:p w14:paraId="55F648F3" w14:textId="3CF4B277" w:rsidR="007555C6" w:rsidRPr="00D27567" w:rsidRDefault="007555C6" w:rsidP="00242572">
      <w:pPr>
        <w:pStyle w:val="Default"/>
        <w:rPr>
          <w:sz w:val="22"/>
          <w:szCs w:val="22"/>
        </w:rPr>
      </w:pPr>
      <w:r w:rsidRPr="00D27567">
        <w:rPr>
          <w:b/>
          <w:bCs/>
          <w:sz w:val="22"/>
          <w:szCs w:val="22"/>
        </w:rPr>
        <w:t xml:space="preserve">Udgifter </w:t>
      </w:r>
      <w:r w:rsidRPr="00D27567">
        <w:rPr>
          <w:b/>
          <w:bCs/>
          <w:sz w:val="22"/>
          <w:szCs w:val="22"/>
        </w:rPr>
        <w:br/>
      </w:r>
      <w:r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>SDN dækker udgifter til d</w:t>
      </w:r>
      <w:r w:rsidR="0062144E"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>et faglige program samt evt.</w:t>
      </w:r>
      <w:r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 xml:space="preserve"> lokaleleje inden for en samlet budgetramme på maks. 12.000 kr. Ved tvivlsspørgsmål om udgifter skal bestyrelsens kontaktperson orienteres </w:t>
      </w:r>
      <w:r w:rsidRPr="00D27567">
        <w:rPr>
          <w:rFonts w:asciiTheme="minorHAnsi" w:eastAsia="Times New Roman" w:hAnsiTheme="minorHAnsi" w:cstheme="minorHAnsi"/>
          <w:bCs/>
          <w:sz w:val="22"/>
          <w:szCs w:val="22"/>
          <w:lang w:eastAsia="da-DK"/>
        </w:rPr>
        <w:t>inden</w:t>
      </w:r>
      <w:r w:rsidR="0062144E" w:rsidRPr="00D27567">
        <w:rPr>
          <w:rFonts w:asciiTheme="minorHAnsi" w:eastAsia="Times New Roman" w:hAnsiTheme="minorHAnsi" w:cstheme="minorHAnsi"/>
          <w:bCs/>
          <w:sz w:val="22"/>
          <w:szCs w:val="22"/>
          <w:lang w:eastAsia="da-DK"/>
        </w:rPr>
        <w:t>,</w:t>
      </w:r>
      <w:r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 xml:space="preserve"> der indgås kontrakt. Hvis budgettet overskrides, skal bestyrelsen orienteres med begrundelse samt nyt budget, hvorefter den tager stilling til en evt. forhøjelse.</w:t>
      </w:r>
      <w:r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br/>
        <w:t xml:space="preserve">SDN dækker også udgifter til arrangørgruppens </w:t>
      </w:r>
      <w:r w:rsidRPr="00D27567">
        <w:rPr>
          <w:rFonts w:asciiTheme="minorHAnsi" w:eastAsia="Times New Roman" w:hAnsiTheme="minorHAnsi" w:cstheme="minorHAnsi"/>
          <w:bCs/>
          <w:sz w:val="22"/>
          <w:szCs w:val="22"/>
          <w:lang w:eastAsia="da-DK"/>
        </w:rPr>
        <w:t>egen deltagelse</w:t>
      </w:r>
      <w:r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 xml:space="preserve"> i kurset, herunder forplejning, inden for samme budgetramme. Transportudgifter til arrangørgruppen dækkes som udgangspunkt </w:t>
      </w:r>
      <w:r w:rsidRPr="00D27567">
        <w:rPr>
          <w:rFonts w:asciiTheme="minorHAnsi" w:eastAsia="Times New Roman" w:hAnsiTheme="minorHAnsi" w:cstheme="minorHAnsi"/>
          <w:bCs/>
          <w:sz w:val="22"/>
          <w:szCs w:val="22"/>
          <w:lang w:eastAsia="da-DK"/>
        </w:rPr>
        <w:t>ikke</w:t>
      </w:r>
      <w:r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>.</w:t>
      </w:r>
      <w:r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br/>
      </w:r>
      <w:r w:rsidRPr="00D27567">
        <w:rPr>
          <w:rFonts w:asciiTheme="minorHAnsi" w:eastAsia="Times New Roman" w:hAnsiTheme="minorHAnsi" w:cstheme="minorHAnsi"/>
          <w:bCs/>
          <w:sz w:val="22"/>
          <w:szCs w:val="22"/>
          <w:lang w:eastAsia="da-DK"/>
        </w:rPr>
        <w:t>Foredragsholdere</w:t>
      </w:r>
      <w:r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 xml:space="preserve"> udefra honoreres efter aftale og får dækket transport. Kontrakter indgås af arrangørgruppen</w:t>
      </w:r>
      <w:r w:rsidR="0062144E"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 xml:space="preserve"> med udgangspunkt i følgende </w:t>
      </w:r>
      <w:hyperlink r:id="rId7" w:history="1">
        <w:r w:rsidR="0052579E" w:rsidRPr="00D27567">
          <w:rPr>
            <w:rStyle w:val="Hyperlink"/>
            <w:rFonts w:asciiTheme="minorHAnsi" w:hAnsiTheme="minorHAnsi"/>
            <w:sz w:val="22"/>
            <w:szCs w:val="22"/>
          </w:rPr>
          <w:t>skabelon til kontrakt om undervisning,</w:t>
        </w:r>
      </w:hyperlink>
      <w:r w:rsidR="0062144E" w:rsidRPr="00D27567">
        <w:rPr>
          <w:rFonts w:asciiTheme="minorHAnsi" w:hAnsiTheme="minorHAnsi"/>
          <w:sz w:val="22"/>
          <w:szCs w:val="22"/>
          <w:lang w:val="nb-NO"/>
        </w:rPr>
        <w:t xml:space="preserve"> hvor</w:t>
      </w:r>
      <w:r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 xml:space="preserve"> prisen skal angives inkl. moms. Dansk Psykolog Forenings (DP) takstdokument</w:t>
      </w:r>
      <w:r w:rsidR="003637FE">
        <w:rPr>
          <w:rFonts w:asciiTheme="minorHAnsi" w:eastAsia="Times New Roman" w:hAnsiTheme="minorHAnsi" w:cstheme="minorHAnsi"/>
          <w:sz w:val="22"/>
          <w:szCs w:val="22"/>
          <w:lang w:eastAsia="da-DK"/>
        </w:rPr>
        <w:t xml:space="preserve"> omkring ”Løn, takster og honorarer” kan anvendes som </w:t>
      </w:r>
      <w:r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>inspiration.</w:t>
      </w:r>
      <w:r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br/>
        <w:t xml:space="preserve">Foredragsholdere, der er medlemmer af SDN, modtager ikke honorar, men gives en vingave el.lign. (maks. værdi 800 kr. – gavekort er ikke muligt pga. skatteregler). </w:t>
      </w:r>
      <w:r w:rsidR="004F7B13">
        <w:rPr>
          <w:rFonts w:asciiTheme="minorHAnsi" w:hAnsiTheme="minorHAnsi" w:cstheme="minorHAnsi"/>
          <w:sz w:val="22"/>
          <w:szCs w:val="22"/>
        </w:rPr>
        <w:t>V</w:t>
      </w:r>
      <w:r w:rsidR="004F7B13" w:rsidRPr="009915D1">
        <w:rPr>
          <w:rFonts w:asciiTheme="minorHAnsi" w:hAnsiTheme="minorHAnsi" w:cstheme="minorHAnsi"/>
          <w:sz w:val="22"/>
          <w:szCs w:val="22"/>
        </w:rPr>
        <w:t xml:space="preserve">ingaver gives </w:t>
      </w:r>
      <w:r w:rsidR="004F7B13" w:rsidRPr="004F7B13">
        <w:rPr>
          <w:rFonts w:asciiTheme="minorHAnsi" w:hAnsiTheme="minorHAnsi" w:cstheme="minorHAnsi"/>
          <w:i/>
          <w:iCs/>
          <w:sz w:val="22"/>
          <w:szCs w:val="22"/>
        </w:rPr>
        <w:t>ikke</w:t>
      </w:r>
      <w:r w:rsidR="004F7B13">
        <w:rPr>
          <w:rFonts w:asciiTheme="minorHAnsi" w:hAnsiTheme="minorHAnsi" w:cstheme="minorHAnsi"/>
          <w:sz w:val="22"/>
          <w:szCs w:val="22"/>
        </w:rPr>
        <w:t>, når der gives honorar.</w:t>
      </w:r>
      <w:r w:rsidR="004F7B13"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 xml:space="preserve"> </w:t>
      </w:r>
      <w:r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 xml:space="preserve">SDN dækker desuden deres forplejning og </w:t>
      </w:r>
      <w:r w:rsidR="004B510E"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>transport</w:t>
      </w:r>
      <w:r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>.</w:t>
      </w:r>
      <w:r w:rsidR="004427FD"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 xml:space="preserve"> Der skal </w:t>
      </w:r>
      <w:r w:rsidR="00501379"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 xml:space="preserve">som udgangspunkt </w:t>
      </w:r>
      <w:r w:rsidR="004427FD"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>anvendes offentlig</w:t>
      </w:r>
      <w:r w:rsidR="00501379"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>e</w:t>
      </w:r>
      <w:r w:rsidR="004427FD"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 xml:space="preserve"> transport</w:t>
      </w:r>
      <w:r w:rsidR="00501379"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>midler</w:t>
      </w:r>
      <w:r w:rsidR="004427FD"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>, når det er muligt.</w:t>
      </w:r>
      <w:r w:rsidR="00501379"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 xml:space="preserve"> </w:t>
      </w:r>
      <w:r w:rsidR="00560763"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>K</w:t>
      </w:r>
      <w:r w:rsidR="00501379"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 xml:space="preserve">ørsel godtgøres </w:t>
      </w:r>
      <w:r w:rsidR="00983B03"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 xml:space="preserve">efter statens aktuelle lave </w:t>
      </w:r>
      <w:r w:rsidR="00235226"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>sats</w:t>
      </w:r>
      <w:r w:rsidR="00983B03"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>.</w:t>
      </w:r>
    </w:p>
    <w:p w14:paraId="6459788D" w14:textId="77777777" w:rsidR="007555C6" w:rsidRPr="00D27567" w:rsidRDefault="007555C6" w:rsidP="00242572">
      <w:pPr>
        <w:spacing w:after="0" w:line="240" w:lineRule="auto"/>
      </w:pPr>
      <w:r w:rsidRPr="00D27567">
        <w:t xml:space="preserve">Udgifter til forplejning afholdes af kursusdeltagerne. Arrangørgruppen udarbejder således et budget og fastsætter deltagerprisen for kurset med udgangspunkt i dette. </w:t>
      </w:r>
    </w:p>
    <w:p w14:paraId="5772B71A" w14:textId="77777777" w:rsidR="007555C6" w:rsidRPr="00D27567" w:rsidRDefault="007555C6" w:rsidP="00242572">
      <w:pPr>
        <w:spacing w:after="0" w:line="240" w:lineRule="auto"/>
      </w:pPr>
    </w:p>
    <w:p w14:paraId="66E74047" w14:textId="77777777" w:rsidR="007555C6" w:rsidRPr="00D27567" w:rsidRDefault="007555C6" w:rsidP="00242572">
      <w:pPr>
        <w:pStyle w:val="Default"/>
        <w:rPr>
          <w:sz w:val="22"/>
          <w:szCs w:val="22"/>
        </w:rPr>
      </w:pPr>
      <w:r w:rsidRPr="00D27567">
        <w:rPr>
          <w:b/>
          <w:bCs/>
          <w:sz w:val="22"/>
          <w:szCs w:val="22"/>
        </w:rPr>
        <w:t>Udlæg og fakturering</w:t>
      </w:r>
    </w:p>
    <w:p w14:paraId="5099C9D8" w14:textId="5660AAFD" w:rsidR="007555C6" w:rsidRPr="00D27567" w:rsidRDefault="007555C6" w:rsidP="00242572">
      <w:pPr>
        <w:pStyle w:val="Default"/>
        <w:rPr>
          <w:color w:val="auto"/>
          <w:sz w:val="22"/>
          <w:szCs w:val="22"/>
        </w:rPr>
      </w:pPr>
      <w:r w:rsidRPr="00D27567">
        <w:rPr>
          <w:sz w:val="22"/>
          <w:szCs w:val="22"/>
        </w:rPr>
        <w:t>Arrangørgruppen præsenterer ramme for program og budget for bestyrelsen, senest 4 måneder forud for kursets afholdelse. Arrangørgruppen må påtage sig at lægge ud for de udgifter</w:t>
      </w:r>
      <w:r w:rsidR="00597950" w:rsidRPr="00D27567">
        <w:rPr>
          <w:sz w:val="22"/>
          <w:szCs w:val="22"/>
        </w:rPr>
        <w:t>,</w:t>
      </w:r>
      <w:r w:rsidRPr="00D27567">
        <w:rPr>
          <w:sz w:val="22"/>
          <w:szCs w:val="22"/>
        </w:rPr>
        <w:t xml:space="preserve"> som SDN afholder i forbindels</w:t>
      </w:r>
      <w:r w:rsidRPr="00D27567">
        <w:rPr>
          <w:color w:val="auto"/>
          <w:sz w:val="22"/>
          <w:szCs w:val="22"/>
        </w:rPr>
        <w:t xml:space="preserve">e med arrangementet. </w:t>
      </w:r>
    </w:p>
    <w:p w14:paraId="7C3E773E" w14:textId="09D5FCB0" w:rsidR="007555C6" w:rsidRPr="00D27567" w:rsidRDefault="00833F96" w:rsidP="00957411">
      <w:pPr>
        <w:rPr>
          <w:rStyle w:val="normaltextrun"/>
        </w:rPr>
      </w:pPr>
      <w:r w:rsidRPr="00D27567">
        <w:rPr>
          <w:rStyle w:val="normaltextrun"/>
        </w:rPr>
        <w:t xml:space="preserve">Udlæg </w:t>
      </w:r>
      <w:r w:rsidR="007555C6" w:rsidRPr="00D27567">
        <w:rPr>
          <w:rStyle w:val="normaltextrun"/>
        </w:rPr>
        <w:t>afregnes online i</w:t>
      </w:r>
      <w:r w:rsidR="00242572" w:rsidRPr="00D27567">
        <w:rPr>
          <w:rStyle w:val="normaltextrun"/>
        </w:rPr>
        <w:t xml:space="preserve"> zExpense ved upload af bilag.</w:t>
      </w:r>
      <w:r w:rsidR="007555C6" w:rsidRPr="00D27567">
        <w:rPr>
          <w:rStyle w:val="normaltextrun"/>
        </w:rPr>
        <w:t xml:space="preserve"> </w:t>
      </w:r>
      <w:hyperlink r:id="rId8" w:history="1">
        <w:r w:rsidR="00242572" w:rsidRPr="00D27567">
          <w:rPr>
            <w:rStyle w:val="Hyperlink"/>
          </w:rPr>
          <w:t>Vejledning til zExpense.</w:t>
        </w:r>
      </w:hyperlink>
      <w:r w:rsidR="007555C6" w:rsidRPr="00D27567">
        <w:rPr>
          <w:rStyle w:val="normaltextrun"/>
          <w:color w:val="FF0000"/>
        </w:rPr>
        <w:t xml:space="preserve"> </w:t>
      </w:r>
      <w:r w:rsidR="00957411" w:rsidRPr="00D27567">
        <w:t>Man får oprettet en bruger til zExpense ved først at skrive</w:t>
      </w:r>
      <w:r w:rsidR="00D27567" w:rsidRPr="00D27567">
        <w:t xml:space="preserve"> en mail</w:t>
      </w:r>
      <w:r w:rsidR="00957411" w:rsidRPr="00D27567">
        <w:t xml:space="preserve"> til </w:t>
      </w:r>
      <w:hyperlink r:id="rId9" w:history="1">
        <w:r w:rsidR="00957411" w:rsidRPr="00D27567">
          <w:rPr>
            <w:rStyle w:val="Hyperlink"/>
          </w:rPr>
          <w:t>regnskab@dp.dk</w:t>
        </w:r>
      </w:hyperlink>
      <w:r w:rsidR="00957411" w:rsidRPr="00D27567">
        <w:t xml:space="preserve"> </w:t>
      </w:r>
      <w:r w:rsidR="00D27567" w:rsidRPr="00D27567">
        <w:t>.</w:t>
      </w:r>
      <w:r w:rsidR="00957411" w:rsidRPr="00D27567">
        <w:br/>
      </w:r>
      <w:r w:rsidR="007555C6" w:rsidRPr="00D27567">
        <w:rPr>
          <w:rStyle w:val="normaltextrun"/>
          <w:color w:val="000000"/>
        </w:rPr>
        <w:t xml:space="preserve">Det er vigtigt, at Dansk Psykolog Forening står som fakturamodtager på alle fakturaer. </w:t>
      </w:r>
      <w:r w:rsidR="007555C6" w:rsidRPr="00D27567">
        <w:rPr>
          <w:rStyle w:val="normaltextrun"/>
        </w:rPr>
        <w:t xml:space="preserve">Fakturaer skal sendes til </w:t>
      </w:r>
      <w:hyperlink r:id="rId10" w:history="1">
        <w:r w:rsidR="007555C6" w:rsidRPr="00D27567">
          <w:rPr>
            <w:rStyle w:val="Hyperlink"/>
            <w:color w:val="auto"/>
          </w:rPr>
          <w:t>faktura@dp.dk</w:t>
        </w:r>
      </w:hyperlink>
      <w:r w:rsidR="007555C6" w:rsidRPr="00D27567">
        <w:rPr>
          <w:rStyle w:val="normaltextrun"/>
        </w:rPr>
        <w:t>. Vi kan ikke betale via EAN.</w:t>
      </w:r>
    </w:p>
    <w:p w14:paraId="037190D2" w14:textId="75879295" w:rsidR="007555C6" w:rsidRPr="00D27567" w:rsidRDefault="007555C6" w:rsidP="00242572">
      <w:pPr>
        <w:pStyle w:val="paragraph"/>
        <w:spacing w:before="0" w:beforeAutospacing="0" w:after="0" w:afterAutospacing="0"/>
        <w:textAlignment w:val="baseline"/>
      </w:pPr>
      <w:r w:rsidRPr="00D27567">
        <w:rPr>
          <w:rStyle w:val="normaltextrun"/>
        </w:rPr>
        <w:t xml:space="preserve">Faktureringsoplysninger: </w:t>
      </w:r>
      <w:r w:rsidRPr="00D27567">
        <w:t>Dansk Psykolog Forening</w:t>
      </w:r>
      <w:r w:rsidRPr="00D27567">
        <w:br/>
        <w:t>Att.: DC504 Neuropsykologer, CVR nr.: 10323711</w:t>
      </w:r>
      <w:r w:rsidRPr="00D27567">
        <w:br/>
        <w:t>Adresse: Stockholmsgade 27, 2100 KBH Ø</w:t>
      </w:r>
    </w:p>
    <w:p w14:paraId="6D0F4C7F" w14:textId="77777777" w:rsidR="00242572" w:rsidRPr="00D27567" w:rsidRDefault="00242572" w:rsidP="00242572">
      <w:pPr>
        <w:pStyle w:val="paragraph"/>
        <w:spacing w:before="0" w:beforeAutospacing="0" w:after="0" w:afterAutospacing="0"/>
        <w:textAlignment w:val="baseline"/>
      </w:pPr>
    </w:p>
    <w:p w14:paraId="3D6A7C0D" w14:textId="3D29D6EC" w:rsidR="00BC0CB0" w:rsidRPr="00D27567" w:rsidRDefault="007555C6" w:rsidP="00242572">
      <w:pPr>
        <w:pStyle w:val="paragraph"/>
        <w:spacing w:before="0" w:beforeAutospacing="0" w:after="0" w:afterAutospacing="0"/>
        <w:textAlignment w:val="baseline"/>
        <w:rPr>
          <w:rFonts w:asciiTheme="minorHAnsi" w:eastAsia="Times New Roman" w:hAnsiTheme="minorHAnsi" w:cstheme="minorHAnsi"/>
        </w:rPr>
      </w:pPr>
      <w:r w:rsidRPr="00D27567">
        <w:rPr>
          <w:rFonts w:asciiTheme="minorHAnsi" w:hAnsiTheme="minorHAnsi" w:cstheme="minorHAnsi"/>
          <w:b/>
        </w:rPr>
        <w:t>Kursusgodkendelse og tilmelding</w:t>
      </w:r>
      <w:r w:rsidRPr="00D27567">
        <w:rPr>
          <w:rFonts w:asciiTheme="minorHAnsi" w:hAnsiTheme="minorHAnsi" w:cstheme="minorHAnsi"/>
        </w:rPr>
        <w:br/>
      </w:r>
      <w:r w:rsidRPr="00D27567">
        <w:rPr>
          <w:rFonts w:asciiTheme="minorHAnsi" w:eastAsia="Times New Roman" w:hAnsiTheme="minorHAnsi" w:cstheme="minorHAnsi"/>
          <w:bCs/>
        </w:rPr>
        <w:t>Tilmelding og betaling</w:t>
      </w:r>
      <w:r w:rsidRPr="00D27567">
        <w:rPr>
          <w:rFonts w:asciiTheme="minorHAnsi" w:eastAsia="Times New Roman" w:hAnsiTheme="minorHAnsi" w:cstheme="minorHAnsi"/>
        </w:rPr>
        <w:t xml:space="preserve"> skal ske via DP’s tilmeldingssystem. Arrangørgruppen søger kursustimerne som pointgivende i den neuropsykologiske specialistuddan</w:t>
      </w:r>
      <w:r w:rsidR="0052579E" w:rsidRPr="00D27567">
        <w:rPr>
          <w:rFonts w:asciiTheme="minorHAnsi" w:eastAsia="Times New Roman" w:hAnsiTheme="minorHAnsi" w:cstheme="minorHAnsi"/>
        </w:rPr>
        <w:t>nelse for voksne ved</w:t>
      </w:r>
      <w:r w:rsidRPr="00D27567">
        <w:rPr>
          <w:rFonts w:asciiTheme="minorHAnsi" w:eastAsia="Times New Roman" w:hAnsiTheme="minorHAnsi" w:cstheme="minorHAnsi"/>
        </w:rPr>
        <w:t xml:space="preserve"> Fagnævnet. Hvis kursustimerne forhåndsgodkendes er kurset </w:t>
      </w:r>
      <w:r w:rsidRPr="00D27567">
        <w:rPr>
          <w:rFonts w:asciiTheme="minorHAnsi" w:eastAsia="Times New Roman" w:hAnsiTheme="minorHAnsi" w:cstheme="minorHAnsi"/>
          <w:bCs/>
        </w:rPr>
        <w:t>ikke momsbelagt</w:t>
      </w:r>
      <w:r w:rsidRPr="00D27567">
        <w:rPr>
          <w:rFonts w:asciiTheme="minorHAnsi" w:eastAsia="Times New Roman" w:hAnsiTheme="minorHAnsi" w:cstheme="minorHAnsi"/>
        </w:rPr>
        <w:t>.</w:t>
      </w:r>
      <w:r w:rsidRPr="00D27567">
        <w:rPr>
          <w:rFonts w:asciiTheme="minorHAnsi" w:eastAsia="Times New Roman" w:hAnsiTheme="minorHAnsi" w:cstheme="minorHAnsi"/>
        </w:rPr>
        <w:br/>
        <w:t xml:space="preserve">Arrangørgruppen opfordres derfor til hurtigst muligt – </w:t>
      </w:r>
      <w:r w:rsidRPr="00D27567">
        <w:rPr>
          <w:rFonts w:asciiTheme="minorHAnsi" w:eastAsia="Times New Roman" w:hAnsiTheme="minorHAnsi" w:cstheme="minorHAnsi"/>
          <w:bCs/>
        </w:rPr>
        <w:t>senest 4 måneder før kursusstart</w:t>
      </w:r>
      <w:r w:rsidRPr="00D27567">
        <w:rPr>
          <w:rFonts w:asciiTheme="minorHAnsi" w:eastAsia="Times New Roman" w:hAnsiTheme="minorHAnsi" w:cstheme="minorHAnsi"/>
        </w:rPr>
        <w:t xml:space="preserve"> – at oprette arrangementet i </w:t>
      </w:r>
      <w:r w:rsidRPr="00D27567">
        <w:rPr>
          <w:rFonts w:asciiTheme="minorHAnsi" w:eastAsia="Times New Roman" w:hAnsiTheme="minorHAnsi" w:cstheme="minorHAnsi"/>
          <w:i/>
          <w:iCs/>
        </w:rPr>
        <w:t>MitDP</w:t>
      </w:r>
      <w:r w:rsidRPr="00D27567">
        <w:rPr>
          <w:rFonts w:asciiTheme="minorHAnsi" w:eastAsia="Times New Roman" w:hAnsiTheme="minorHAnsi" w:cstheme="minorHAnsi"/>
        </w:rPr>
        <w:t xml:space="preserve"> under skabelonen </w:t>
      </w:r>
      <w:r w:rsidRPr="00D27567">
        <w:rPr>
          <w:rFonts w:asciiTheme="minorHAnsi" w:eastAsia="Times New Roman" w:hAnsiTheme="minorHAnsi" w:cstheme="minorHAnsi"/>
          <w:i/>
          <w:iCs/>
        </w:rPr>
        <w:t>“Specialistarrangement u. moms”</w:t>
      </w:r>
      <w:r w:rsidRPr="00D27567">
        <w:rPr>
          <w:rFonts w:asciiTheme="minorHAnsi" w:eastAsia="Times New Roman" w:hAnsiTheme="minorHAnsi" w:cstheme="minorHAnsi"/>
        </w:rPr>
        <w:t xml:space="preserve">. Følg </w:t>
      </w:r>
      <w:hyperlink r:id="rId11" w:anchor="opret" w:tgtFrame="_blank" w:history="1">
        <w:r w:rsidRPr="00D27567">
          <w:rPr>
            <w:rStyle w:val="Hyperlink"/>
            <w:rFonts w:asciiTheme="minorHAnsi" w:eastAsia="Times New Roman" w:hAnsiTheme="minorHAnsi" w:cstheme="minorHAnsi"/>
          </w:rPr>
          <w:t>vejledning til oprettelse af arrangement.</w:t>
        </w:r>
      </w:hyperlink>
      <w:r w:rsidR="00BC0CB0" w:rsidRPr="00D27567">
        <w:rPr>
          <w:rFonts w:asciiTheme="minorHAnsi" w:eastAsia="Times New Roman" w:hAnsiTheme="minorHAnsi" w:cstheme="minorHAnsi"/>
        </w:rPr>
        <w:t xml:space="preserve"> </w:t>
      </w:r>
      <w:r w:rsidR="00C47113">
        <w:rPr>
          <w:rFonts w:asciiTheme="minorHAnsi" w:eastAsia="Times New Roman" w:hAnsiTheme="minorHAnsi" w:cstheme="minorHAnsi"/>
        </w:rPr>
        <w:t xml:space="preserve">For at </w:t>
      </w:r>
      <w:r w:rsidR="00B12FCD">
        <w:rPr>
          <w:rFonts w:asciiTheme="minorHAnsi" w:eastAsia="Times New Roman" w:hAnsiTheme="minorHAnsi" w:cstheme="minorHAnsi"/>
        </w:rPr>
        <w:t xml:space="preserve">kunne oprette arrangementer skal man tildeles en </w:t>
      </w:r>
      <w:r w:rsidR="00B12FCD" w:rsidRPr="00B12FCD">
        <w:rPr>
          <w:rFonts w:asciiTheme="minorHAnsi" w:eastAsia="Times New Roman" w:hAnsiTheme="minorHAnsi" w:cstheme="minorHAnsi"/>
        </w:rPr>
        <w:t>udvalgspost</w:t>
      </w:r>
      <w:r w:rsidR="00B12FCD">
        <w:rPr>
          <w:rFonts w:asciiTheme="minorHAnsi" w:eastAsia="Times New Roman" w:hAnsiTheme="minorHAnsi" w:cstheme="minorHAnsi"/>
        </w:rPr>
        <w:t xml:space="preserve"> i MitDP. Skriv til den kursusansvarlige i SDN med fulde navn og mail på de medlemmer af arrangørgruppen, som skal oprettes. </w:t>
      </w:r>
    </w:p>
    <w:p w14:paraId="36CD6F2E" w14:textId="17F5FA57" w:rsidR="007555C6" w:rsidRPr="00D27567" w:rsidRDefault="00835665" w:rsidP="0024257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27567">
        <w:t xml:space="preserve">Tilmeldingslinket skal indeholde </w:t>
      </w:r>
      <w:r w:rsidR="00A4791B" w:rsidRPr="00D27567">
        <w:t>en mail</w:t>
      </w:r>
      <w:r w:rsidR="00D40E87" w:rsidRPr="00D27567">
        <w:t>adresse</w:t>
      </w:r>
      <w:r w:rsidR="00A4791B" w:rsidRPr="00D27567">
        <w:t xml:space="preserve"> til arrangørgruppen</w:t>
      </w:r>
      <w:r w:rsidRPr="00D27567">
        <w:t>, så deltagere kan henvende sig med spørgsmål. Det skal desuden indeholde pra</w:t>
      </w:r>
      <w:r w:rsidR="00A4791B" w:rsidRPr="00D27567">
        <w:t>ktiske oplysninger</w:t>
      </w:r>
      <w:r w:rsidR="00D40E87" w:rsidRPr="00D27567">
        <w:t>, fx</w:t>
      </w:r>
      <w:r w:rsidR="00A4791B" w:rsidRPr="00D27567">
        <w:t xml:space="preserve"> om parkering,</w:t>
      </w:r>
      <w:r w:rsidRPr="00D27567">
        <w:t xml:space="preserve"> off</w:t>
      </w:r>
      <w:r w:rsidR="00A4791B" w:rsidRPr="00D27567">
        <w:t>entlig transport i nærheden osv.</w:t>
      </w:r>
      <w:r w:rsidR="007555C6" w:rsidRPr="00D27567">
        <w:rPr>
          <w:rFonts w:asciiTheme="minorHAnsi" w:eastAsia="Times New Roman" w:hAnsiTheme="minorHAnsi" w:cstheme="minorHAnsi"/>
        </w:rPr>
        <w:br/>
      </w:r>
      <w:r w:rsidR="00242572" w:rsidRPr="00D27567">
        <w:rPr>
          <w:rFonts w:asciiTheme="minorHAnsi" w:eastAsia="Times New Roman" w:hAnsiTheme="minorHAnsi" w:cstheme="minorHAnsi"/>
        </w:rPr>
        <w:br/>
      </w:r>
      <w:r w:rsidR="007555C6" w:rsidRPr="00D27567">
        <w:rPr>
          <w:rFonts w:asciiTheme="minorHAnsi" w:eastAsia="Times New Roman" w:hAnsiTheme="minorHAnsi" w:cstheme="minorHAnsi"/>
        </w:rPr>
        <w:t xml:space="preserve">Når arrangementet er oprettet, kan der søges om forhåndsgodkendelse af specialisttimer via </w:t>
      </w:r>
      <w:hyperlink r:id="rId12" w:history="1">
        <w:r w:rsidR="007555C6" w:rsidRPr="00D27567">
          <w:rPr>
            <w:rStyle w:val="Hyperlink"/>
            <w:rFonts w:asciiTheme="minorHAnsi" w:eastAsia="Times New Roman" w:hAnsiTheme="minorHAnsi" w:cstheme="minorHAnsi"/>
          </w:rPr>
          <w:t>ansøgningsformularen</w:t>
        </w:r>
      </w:hyperlink>
      <w:r w:rsidR="007555C6" w:rsidRPr="00D27567">
        <w:rPr>
          <w:rFonts w:asciiTheme="minorHAnsi" w:eastAsia="Times New Roman" w:hAnsiTheme="minorHAnsi" w:cstheme="minorHAnsi"/>
        </w:rPr>
        <w:t xml:space="preserve">. </w:t>
      </w:r>
      <w:r w:rsidR="007555C6" w:rsidRPr="00D27567">
        <w:rPr>
          <w:rFonts w:asciiTheme="minorHAnsi" w:eastAsia="Times New Roman" w:hAnsiTheme="minorHAnsi" w:cstheme="minorHAnsi"/>
          <w:bCs/>
        </w:rPr>
        <w:t>Husk at skrive “FASTTRACK + arrangementsnummer” i feltet ‘Kursusnavn’ i den konkrete ansøgning.</w:t>
      </w:r>
      <w:r w:rsidR="007555C6" w:rsidRPr="00D27567">
        <w:rPr>
          <w:rFonts w:asciiTheme="minorHAnsi" w:eastAsia="Times New Roman" w:hAnsiTheme="minorHAnsi" w:cstheme="minorHAnsi"/>
          <w:b/>
          <w:bCs/>
        </w:rPr>
        <w:br/>
      </w:r>
      <w:r w:rsidR="007555C6" w:rsidRPr="00D27567">
        <w:rPr>
          <w:rFonts w:asciiTheme="minorHAnsi" w:eastAsia="Times New Roman" w:hAnsiTheme="minorHAnsi" w:cstheme="minorHAnsi"/>
        </w:rPr>
        <w:t>Sagsbeha</w:t>
      </w:r>
      <w:r w:rsidR="0052579E" w:rsidRPr="00D27567">
        <w:rPr>
          <w:rFonts w:asciiTheme="minorHAnsi" w:eastAsia="Times New Roman" w:hAnsiTheme="minorHAnsi" w:cstheme="minorHAnsi"/>
        </w:rPr>
        <w:t>ndling via FASTTRACK tager ca.</w:t>
      </w:r>
      <w:r w:rsidR="007555C6" w:rsidRPr="00D27567">
        <w:rPr>
          <w:rFonts w:asciiTheme="minorHAnsi" w:eastAsia="Times New Roman" w:hAnsiTheme="minorHAnsi" w:cstheme="minorHAnsi"/>
        </w:rPr>
        <w:t xml:space="preserve"> 3 uger, medmindre timerne skal vurderes af Fagnævnet, hvor behandlingstiden kan være op til 3 måneder. Derfor opfordrer bestyrelsen til at være i god tid med planlægningen.</w:t>
      </w:r>
      <w:r w:rsidR="00172EE2" w:rsidRPr="00D27567">
        <w:rPr>
          <w:rFonts w:asciiTheme="minorHAnsi" w:eastAsia="Times New Roman" w:hAnsiTheme="minorHAnsi" w:cstheme="minorHAnsi"/>
        </w:rPr>
        <w:t xml:space="preserve"> </w:t>
      </w:r>
      <w:r w:rsidR="00A4791B" w:rsidRPr="00D27567">
        <w:t>Fra 2025 har Fagnævnet besluttet, at timer fra kvartalskurser</w:t>
      </w:r>
      <w:r w:rsidR="0052579E" w:rsidRPr="00D27567">
        <w:t xml:space="preserve"> udelukkende</w:t>
      </w:r>
      <w:r w:rsidR="00A4791B" w:rsidRPr="00D27567">
        <w:t xml:space="preserve"> godkendes under det </w:t>
      </w:r>
      <w:r w:rsidR="00A4791B" w:rsidRPr="00D27567">
        <w:rPr>
          <w:rStyle w:val="Fremhv"/>
        </w:rPr>
        <w:t>Tværgående modul</w:t>
      </w:r>
      <w:r w:rsidR="00A4791B" w:rsidRPr="00D27567">
        <w:t>.</w:t>
      </w:r>
      <w:r w:rsidR="007555C6" w:rsidRPr="00D27567">
        <w:rPr>
          <w:rFonts w:asciiTheme="minorHAnsi" w:eastAsia="Times New Roman" w:hAnsiTheme="minorHAnsi" w:cstheme="minorHAnsi"/>
        </w:rPr>
        <w:br/>
      </w:r>
      <w:r w:rsidR="00A4791B" w:rsidRPr="00D27567">
        <w:rPr>
          <w:rFonts w:asciiTheme="minorHAnsi" w:eastAsia="Times New Roman" w:hAnsiTheme="minorHAnsi" w:cstheme="minorHAnsi"/>
        </w:rPr>
        <w:t>Hvis arrangementet ikke</w:t>
      </w:r>
      <w:r w:rsidR="007555C6" w:rsidRPr="00D27567">
        <w:rPr>
          <w:rFonts w:asciiTheme="minorHAnsi" w:eastAsia="Times New Roman" w:hAnsiTheme="minorHAnsi" w:cstheme="minorHAnsi"/>
        </w:rPr>
        <w:t xml:space="preserve"> forhåndsgodkendes til specialistuddannelsen, vil det blive momsbelagt. DP’s s</w:t>
      </w:r>
      <w:r w:rsidR="00A4791B" w:rsidRPr="00D27567">
        <w:rPr>
          <w:rFonts w:asciiTheme="minorHAnsi" w:eastAsia="Times New Roman" w:hAnsiTheme="minorHAnsi" w:cstheme="minorHAnsi"/>
        </w:rPr>
        <w:t>ekretariat vil i så fald ændre</w:t>
      </w:r>
      <w:r w:rsidR="007555C6" w:rsidRPr="00D27567">
        <w:rPr>
          <w:rFonts w:asciiTheme="minorHAnsi" w:eastAsia="Times New Roman" w:hAnsiTheme="minorHAnsi" w:cstheme="minorHAnsi"/>
        </w:rPr>
        <w:t xml:space="preserve"> opsætningen</w:t>
      </w:r>
      <w:r w:rsidR="00A4791B" w:rsidRPr="00D27567">
        <w:rPr>
          <w:rFonts w:asciiTheme="minorHAnsi" w:eastAsia="Times New Roman" w:hAnsiTheme="minorHAnsi" w:cstheme="minorHAnsi"/>
        </w:rPr>
        <w:t xml:space="preserve"> i tilmeldingslinket og informere evt.</w:t>
      </w:r>
      <w:r w:rsidR="007555C6" w:rsidRPr="00D27567">
        <w:rPr>
          <w:rFonts w:asciiTheme="minorHAnsi" w:eastAsia="Times New Roman" w:hAnsiTheme="minorHAnsi" w:cstheme="minorHAnsi"/>
        </w:rPr>
        <w:t xml:space="preserve"> tilmeldte deltagere.</w:t>
      </w:r>
    </w:p>
    <w:p w14:paraId="022EF59B" w14:textId="77777777" w:rsidR="007555C6" w:rsidRPr="00D27567" w:rsidRDefault="007555C6" w:rsidP="00242572">
      <w:pPr>
        <w:pStyle w:val="Default"/>
        <w:rPr>
          <w:rFonts w:eastAsia="Calibri"/>
          <w:sz w:val="22"/>
          <w:szCs w:val="22"/>
        </w:rPr>
      </w:pPr>
    </w:p>
    <w:p w14:paraId="5E90F022" w14:textId="5481CC94" w:rsidR="007555C6" w:rsidRPr="00D27567" w:rsidRDefault="007555C6" w:rsidP="00242572">
      <w:pPr>
        <w:pStyle w:val="Default"/>
        <w:rPr>
          <w:sz w:val="22"/>
          <w:szCs w:val="22"/>
        </w:rPr>
      </w:pPr>
      <w:r w:rsidRPr="00D27567">
        <w:rPr>
          <w:b/>
          <w:bCs/>
          <w:sz w:val="22"/>
          <w:szCs w:val="22"/>
        </w:rPr>
        <w:t xml:space="preserve">Deltagerregistrering og kursusbeviser </w:t>
      </w:r>
      <w:r w:rsidRPr="00D27567">
        <w:rPr>
          <w:b/>
          <w:bCs/>
          <w:sz w:val="22"/>
          <w:szCs w:val="22"/>
        </w:rPr>
        <w:br/>
      </w:r>
      <w:r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 xml:space="preserve">Arrangørgruppen registrerer deltagerne </w:t>
      </w:r>
      <w:r w:rsidR="00880F83"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 xml:space="preserve">på dagen </w:t>
      </w:r>
      <w:r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>ved hjælp af en udprintet fremmødeliste, som findes under ”</w:t>
      </w:r>
      <w:r w:rsidRPr="00D27567">
        <w:rPr>
          <w:rFonts w:asciiTheme="minorHAnsi" w:eastAsia="Times New Roman" w:hAnsiTheme="minorHAnsi" w:cstheme="minorHAnsi"/>
          <w:i/>
          <w:sz w:val="22"/>
          <w:szCs w:val="22"/>
          <w:lang w:eastAsia="da-DK"/>
        </w:rPr>
        <w:t>Rapporter</w:t>
      </w:r>
      <w:r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 xml:space="preserve">” i MitDP. Efter kurset sendes den udfyldte fremmødeliste til DP på </w:t>
      </w:r>
      <w:r w:rsidRPr="00D27567">
        <w:rPr>
          <w:rFonts w:asciiTheme="minorHAnsi" w:eastAsia="Times New Roman" w:hAnsiTheme="minorHAnsi" w:cstheme="minorHAnsi"/>
          <w:bCs/>
          <w:sz w:val="22"/>
          <w:szCs w:val="22"/>
          <w:lang w:eastAsia="da-DK"/>
        </w:rPr>
        <w:t>netvaerk@dp.dk</w:t>
      </w:r>
      <w:r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t>.</w:t>
      </w:r>
      <w:r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br/>
        <w:t>Sekretariatet sørger herefter for at udsende kursusbeviser pr. mail til alle deltagere med fuldt fremmøde samt for at overføre de godkendte specialisttimer til deltagernes virtuelle specialistoverblik, jf. kursets forhåndsgodkendelse.</w:t>
      </w:r>
      <w:r w:rsidR="00242572" w:rsidRPr="00D27567">
        <w:rPr>
          <w:rFonts w:asciiTheme="minorHAnsi" w:eastAsia="Times New Roman" w:hAnsiTheme="minorHAnsi" w:cstheme="minorHAnsi"/>
          <w:sz w:val="22"/>
          <w:szCs w:val="22"/>
          <w:lang w:eastAsia="da-DK"/>
        </w:rPr>
        <w:br/>
      </w:r>
    </w:p>
    <w:p w14:paraId="7959245D" w14:textId="6EE5DC34" w:rsidR="007555C6" w:rsidRPr="00D27567" w:rsidRDefault="007555C6" w:rsidP="00242572">
      <w:pPr>
        <w:spacing w:after="0" w:line="240" w:lineRule="auto"/>
        <w:rPr>
          <w:rFonts w:eastAsia="Times New Roman" w:cstheme="minorHAnsi"/>
          <w:lang w:eastAsia="da-DK"/>
        </w:rPr>
      </w:pPr>
      <w:r w:rsidRPr="00D27567">
        <w:rPr>
          <w:rFonts w:eastAsia="Times New Roman" w:cstheme="minorHAnsi"/>
          <w:b/>
          <w:bCs/>
          <w:lang w:eastAsia="da-DK"/>
        </w:rPr>
        <w:t>Annoncering</w:t>
      </w:r>
      <w:r w:rsidRPr="00D27567">
        <w:rPr>
          <w:rFonts w:eastAsia="Times New Roman" w:cstheme="minorHAnsi"/>
          <w:lang w:eastAsia="da-DK"/>
        </w:rPr>
        <w:br/>
      </w:r>
      <w:r w:rsidR="00956D54" w:rsidRPr="00D27567">
        <w:t>Datoerne for kvartalskurser bør offentliggøres på SDN’s hjemmeside senest 6 måneder før kursusstart. Arrangørgruppen sender en mail til bestyrelsens webmaster</w:t>
      </w:r>
      <w:r w:rsidR="00956D54" w:rsidRPr="00D27567">
        <w:rPr>
          <w:b/>
        </w:rPr>
        <w:t>,</w:t>
      </w:r>
      <w:r w:rsidR="00956D54" w:rsidRPr="00D27567">
        <w:t xml:space="preserve"> som tilføjer kurset til kursuskalenderen. Det er også tilladt at reklamere for kurset på Forum.</w:t>
      </w:r>
      <w:r w:rsidR="00956D54" w:rsidRPr="00D27567">
        <w:br/>
        <w:t>Den endelige programbeskrivelse og tilmeldingslink bør offentliggøres senest 2 måneder før kursusstart.</w:t>
      </w:r>
      <w:r w:rsidR="00242572" w:rsidRPr="00D27567">
        <w:rPr>
          <w:rFonts w:eastAsia="Times New Roman" w:cstheme="minorHAnsi"/>
          <w:lang w:eastAsia="da-DK"/>
        </w:rPr>
        <w:br/>
      </w:r>
    </w:p>
    <w:p w14:paraId="6BD4F6B9" w14:textId="77777777" w:rsidR="007555C6" w:rsidRPr="00D27567" w:rsidRDefault="007555C6" w:rsidP="00242572">
      <w:pPr>
        <w:pStyle w:val="Default"/>
        <w:rPr>
          <w:sz w:val="22"/>
          <w:szCs w:val="22"/>
        </w:rPr>
      </w:pPr>
      <w:r w:rsidRPr="00D27567">
        <w:rPr>
          <w:b/>
          <w:bCs/>
          <w:sz w:val="22"/>
          <w:szCs w:val="22"/>
        </w:rPr>
        <w:t xml:space="preserve">Navneskilte </w:t>
      </w:r>
    </w:p>
    <w:p w14:paraId="640A099F" w14:textId="0E01E53D" w:rsidR="007555C6" w:rsidRPr="00D27567" w:rsidRDefault="007555C6" w:rsidP="00242572">
      <w:pPr>
        <w:pStyle w:val="Default"/>
        <w:rPr>
          <w:sz w:val="22"/>
          <w:szCs w:val="22"/>
        </w:rPr>
      </w:pPr>
      <w:r w:rsidRPr="00D27567">
        <w:rPr>
          <w:sz w:val="22"/>
          <w:szCs w:val="22"/>
        </w:rPr>
        <w:t xml:space="preserve">Der er ikke krav om, at der laves navneskilte til deltagerne. </w:t>
      </w:r>
      <w:r w:rsidR="00242572" w:rsidRPr="00D27567">
        <w:rPr>
          <w:sz w:val="22"/>
          <w:szCs w:val="22"/>
        </w:rPr>
        <w:br/>
      </w:r>
    </w:p>
    <w:p w14:paraId="702000AF" w14:textId="4A3A6456" w:rsidR="007555C6" w:rsidRPr="00D27567" w:rsidRDefault="007555C6" w:rsidP="00242572">
      <w:pPr>
        <w:spacing w:after="0" w:line="240" w:lineRule="auto"/>
        <w:rPr>
          <w:rFonts w:ascii="Calibri" w:eastAsia="Times New Roman" w:hAnsi="Calibri" w:cs="Calibri"/>
          <w:lang w:eastAsia="da-DK"/>
        </w:rPr>
      </w:pPr>
      <w:r w:rsidRPr="00D27567">
        <w:rPr>
          <w:rFonts w:ascii="Calibri" w:eastAsia="Times New Roman" w:hAnsi="Calibri" w:cs="Calibri"/>
          <w:b/>
          <w:bCs/>
          <w:lang w:eastAsia="da-DK"/>
        </w:rPr>
        <w:t>Materiale fra kurset</w:t>
      </w:r>
      <w:r w:rsidRPr="00D27567">
        <w:rPr>
          <w:rFonts w:ascii="Calibri" w:eastAsia="Times New Roman" w:hAnsi="Calibri" w:cs="Calibri"/>
          <w:lang w:eastAsia="da-DK"/>
        </w:rPr>
        <w:br/>
      </w:r>
      <w:r w:rsidR="00A4791B" w:rsidRPr="00D27567">
        <w:rPr>
          <w:rFonts w:ascii="Calibri" w:hAnsi="Calibri" w:cs="Calibri"/>
        </w:rPr>
        <w:t xml:space="preserve">Det er ikke et krav, at arrangørgruppen udleverer kursusmateriale (f.eks. PowerPoints), men det efterspørges ofte. Arrangørgruppen opfordres til at indhente oplægsholdernes tilladelse </w:t>
      </w:r>
      <w:r w:rsidR="00932F4D" w:rsidRPr="00D27567">
        <w:rPr>
          <w:rFonts w:ascii="Calibri" w:hAnsi="Calibri" w:cs="Calibri"/>
        </w:rPr>
        <w:t xml:space="preserve">til at dele materialet på SDN-forum, hvor andre medlemmer også vil kunne få gavn af det. </w:t>
      </w:r>
      <w:r w:rsidRPr="00D27567">
        <w:rPr>
          <w:rFonts w:ascii="Calibri" w:eastAsia="Times New Roman" w:hAnsi="Calibri" w:cs="Calibri"/>
          <w:lang w:eastAsia="da-DK"/>
        </w:rPr>
        <w:br/>
        <w:t>Deling forudsætter dog, at oplægsholderens slides udgør originalt materiale. Hvis præsentationen indeholder modeller, billeder eller andet ophavsretligt beskyttet indhold, er det oplægsholderens ansvar at sikr</w:t>
      </w:r>
      <w:r w:rsidR="00956D54" w:rsidRPr="00D27567">
        <w:rPr>
          <w:rFonts w:ascii="Calibri" w:eastAsia="Times New Roman" w:hAnsi="Calibri" w:cs="Calibri"/>
          <w:lang w:eastAsia="da-DK"/>
        </w:rPr>
        <w:t>e korrekt indberetning til Copyd</w:t>
      </w:r>
      <w:r w:rsidRPr="00D27567">
        <w:rPr>
          <w:rFonts w:ascii="Calibri" w:eastAsia="Times New Roman" w:hAnsi="Calibri" w:cs="Calibri"/>
          <w:lang w:eastAsia="da-DK"/>
        </w:rPr>
        <w:t>an.</w:t>
      </w:r>
      <w:r w:rsidR="00242572" w:rsidRPr="00D27567">
        <w:rPr>
          <w:rFonts w:ascii="Calibri" w:eastAsia="Times New Roman" w:hAnsi="Calibri" w:cs="Calibri"/>
          <w:lang w:eastAsia="da-DK"/>
        </w:rPr>
        <w:br/>
      </w:r>
    </w:p>
    <w:p w14:paraId="16C7374F" w14:textId="77777777" w:rsidR="007555C6" w:rsidRPr="00D27567" w:rsidRDefault="007555C6" w:rsidP="00242572">
      <w:pPr>
        <w:pStyle w:val="Default"/>
        <w:rPr>
          <w:sz w:val="22"/>
          <w:szCs w:val="22"/>
        </w:rPr>
      </w:pPr>
      <w:r w:rsidRPr="00D27567">
        <w:rPr>
          <w:b/>
          <w:bCs/>
          <w:sz w:val="22"/>
          <w:szCs w:val="22"/>
        </w:rPr>
        <w:t xml:space="preserve">Opsamling/evaluering </w:t>
      </w:r>
    </w:p>
    <w:p w14:paraId="6CBC20F1" w14:textId="358E88E3" w:rsidR="00DE595A" w:rsidRPr="00D27567" w:rsidRDefault="007555C6" w:rsidP="00242572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D27567">
        <w:rPr>
          <w:rFonts w:ascii="Calibri" w:hAnsi="Calibri" w:cs="Calibri"/>
        </w:rPr>
        <w:t>Er ikke et krav, men kan gennemføres af arrangørgruppen</w:t>
      </w:r>
      <w:r w:rsidRPr="00D27567">
        <w:rPr>
          <w:rFonts w:ascii="Calibri" w:hAnsi="Calibri" w:cs="Calibri"/>
          <w:sz w:val="23"/>
          <w:szCs w:val="23"/>
        </w:rPr>
        <w:t xml:space="preserve"> efter eget initiativ.</w:t>
      </w:r>
    </w:p>
    <w:sectPr w:rsidR="00DE595A" w:rsidRPr="00D27567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D554" w14:textId="77777777" w:rsidR="000B0195" w:rsidRDefault="000B0195" w:rsidP="00EF591F">
      <w:pPr>
        <w:spacing w:after="0" w:line="240" w:lineRule="auto"/>
      </w:pPr>
      <w:r>
        <w:separator/>
      </w:r>
    </w:p>
  </w:endnote>
  <w:endnote w:type="continuationSeparator" w:id="0">
    <w:p w14:paraId="114A10FA" w14:textId="77777777" w:rsidR="000B0195" w:rsidRDefault="000B0195" w:rsidP="00EF591F">
      <w:pPr>
        <w:spacing w:after="0" w:line="240" w:lineRule="auto"/>
      </w:pPr>
      <w:r>
        <w:continuationSeparator/>
      </w:r>
    </w:p>
  </w:endnote>
  <w:endnote w:type="continuationNotice" w:id="1">
    <w:p w14:paraId="225866B1" w14:textId="77777777" w:rsidR="000B0195" w:rsidRDefault="000B01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F6A2430" w14:paraId="0C95FF4B" w14:textId="77777777" w:rsidTr="1F6A2430">
      <w:trPr>
        <w:trHeight w:val="300"/>
      </w:trPr>
      <w:tc>
        <w:tcPr>
          <w:tcW w:w="3210" w:type="dxa"/>
        </w:tcPr>
        <w:p w14:paraId="6BA4663A" w14:textId="4F233750" w:rsidR="1F6A2430" w:rsidRDefault="1F6A2430" w:rsidP="1F6A2430">
          <w:pPr>
            <w:pStyle w:val="Sidehoved"/>
            <w:ind w:left="-115"/>
          </w:pPr>
        </w:p>
      </w:tc>
      <w:tc>
        <w:tcPr>
          <w:tcW w:w="3210" w:type="dxa"/>
        </w:tcPr>
        <w:p w14:paraId="199CFBD9" w14:textId="550465EC" w:rsidR="1F6A2430" w:rsidRDefault="1F6A2430" w:rsidP="1F6A2430">
          <w:pPr>
            <w:pStyle w:val="Sidehoved"/>
            <w:jc w:val="center"/>
          </w:pPr>
        </w:p>
      </w:tc>
      <w:tc>
        <w:tcPr>
          <w:tcW w:w="3210" w:type="dxa"/>
        </w:tcPr>
        <w:p w14:paraId="66768590" w14:textId="10E59C1C" w:rsidR="1F6A2430" w:rsidRDefault="1F6A2430" w:rsidP="1F6A2430">
          <w:pPr>
            <w:pStyle w:val="Sidehoved"/>
            <w:ind w:right="-115"/>
            <w:jc w:val="right"/>
          </w:pPr>
        </w:p>
      </w:tc>
    </w:tr>
  </w:tbl>
  <w:p w14:paraId="4AD05CD0" w14:textId="0E8D2DF4" w:rsidR="1F6A2430" w:rsidRDefault="1F6A2430" w:rsidP="1F6A243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502C" w14:textId="77777777" w:rsidR="000B0195" w:rsidRDefault="000B0195" w:rsidP="00EF591F">
      <w:pPr>
        <w:spacing w:after="0" w:line="240" w:lineRule="auto"/>
      </w:pPr>
      <w:r>
        <w:separator/>
      </w:r>
    </w:p>
  </w:footnote>
  <w:footnote w:type="continuationSeparator" w:id="0">
    <w:p w14:paraId="56FC59EF" w14:textId="77777777" w:rsidR="000B0195" w:rsidRDefault="000B0195" w:rsidP="00EF591F">
      <w:pPr>
        <w:spacing w:after="0" w:line="240" w:lineRule="auto"/>
      </w:pPr>
      <w:r>
        <w:continuationSeparator/>
      </w:r>
    </w:p>
  </w:footnote>
  <w:footnote w:type="continuationNotice" w:id="1">
    <w:p w14:paraId="3931288A" w14:textId="77777777" w:rsidR="000B0195" w:rsidRDefault="000B01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789D" w14:textId="2953E13F" w:rsidR="00543F8D" w:rsidRPr="00203DEB" w:rsidRDefault="1F6A2430" w:rsidP="1F6A2430">
    <w:pPr>
      <w:pStyle w:val="Sidehoved"/>
      <w:jc w:val="right"/>
      <w:rPr>
        <w:i/>
        <w:iCs/>
        <w:sz w:val="18"/>
        <w:szCs w:val="18"/>
      </w:rPr>
    </w:pPr>
    <w:r w:rsidRPr="1F6A2430">
      <w:rPr>
        <w:i/>
        <w:iCs/>
        <w:sz w:val="18"/>
        <w:szCs w:val="18"/>
      </w:rPr>
      <w:t xml:space="preserve">Senest revideret </w:t>
    </w:r>
    <w:r w:rsidR="003637FE">
      <w:rPr>
        <w:i/>
        <w:iCs/>
        <w:sz w:val="18"/>
        <w:szCs w:val="18"/>
      </w:rPr>
      <w:t>a</w:t>
    </w:r>
    <w:r w:rsidR="004F7B13">
      <w:rPr>
        <w:i/>
        <w:iCs/>
        <w:sz w:val="18"/>
        <w:szCs w:val="18"/>
      </w:rPr>
      <w:t>pril</w:t>
    </w:r>
    <w:r w:rsidR="007555C6">
      <w:rPr>
        <w:i/>
        <w:iCs/>
        <w:sz w:val="18"/>
        <w:szCs w:val="18"/>
      </w:rPr>
      <w:t xml:space="preserve"> 202</w:t>
    </w:r>
    <w:r w:rsidR="004F7B13">
      <w:rPr>
        <w:i/>
        <w:iCs/>
        <w:sz w:val="18"/>
        <w:szCs w:val="18"/>
      </w:rPr>
      <w:t>6</w:t>
    </w:r>
    <w:r w:rsidR="007555C6">
      <w:rPr>
        <w:i/>
        <w:iCs/>
        <w:sz w:val="18"/>
        <w:szCs w:val="18"/>
      </w:rPr>
      <w:t xml:space="preserve"> af </w:t>
    </w:r>
    <w:r w:rsidR="004F7B13">
      <w:rPr>
        <w:i/>
        <w:iCs/>
        <w:sz w:val="18"/>
        <w:szCs w:val="18"/>
      </w:rPr>
      <w:t>Cecilie Lemvigh</w:t>
    </w:r>
  </w:p>
  <w:p w14:paraId="79000768" w14:textId="77777777" w:rsidR="00EF591F" w:rsidRDefault="00EF591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1F"/>
    <w:rsid w:val="000B0195"/>
    <w:rsid w:val="0011555F"/>
    <w:rsid w:val="00140797"/>
    <w:rsid w:val="00171D42"/>
    <w:rsid w:val="00172EE2"/>
    <w:rsid w:val="001802B0"/>
    <w:rsid w:val="00181367"/>
    <w:rsid w:val="0019187C"/>
    <w:rsid w:val="00192888"/>
    <w:rsid w:val="001B6811"/>
    <w:rsid w:val="001C2E1D"/>
    <w:rsid w:val="001D1C08"/>
    <w:rsid w:val="001E3F60"/>
    <w:rsid w:val="00203DEB"/>
    <w:rsid w:val="0021352B"/>
    <w:rsid w:val="00217724"/>
    <w:rsid w:val="00235226"/>
    <w:rsid w:val="00242572"/>
    <w:rsid w:val="00252689"/>
    <w:rsid w:val="00351153"/>
    <w:rsid w:val="00360E93"/>
    <w:rsid w:val="003637FE"/>
    <w:rsid w:val="003D21CE"/>
    <w:rsid w:val="004253CB"/>
    <w:rsid w:val="004427FD"/>
    <w:rsid w:val="004813CA"/>
    <w:rsid w:val="004870D5"/>
    <w:rsid w:val="004A22A3"/>
    <w:rsid w:val="004B510E"/>
    <w:rsid w:val="004F02C0"/>
    <w:rsid w:val="004F7197"/>
    <w:rsid w:val="004F7B13"/>
    <w:rsid w:val="00501379"/>
    <w:rsid w:val="0052579E"/>
    <w:rsid w:val="00543F8D"/>
    <w:rsid w:val="005536A0"/>
    <w:rsid w:val="00560763"/>
    <w:rsid w:val="0059204F"/>
    <w:rsid w:val="00597950"/>
    <w:rsid w:val="005D03EB"/>
    <w:rsid w:val="0062144E"/>
    <w:rsid w:val="006C7DA2"/>
    <w:rsid w:val="00741B29"/>
    <w:rsid w:val="007555C6"/>
    <w:rsid w:val="00767DEC"/>
    <w:rsid w:val="00773FB4"/>
    <w:rsid w:val="00833F96"/>
    <w:rsid w:val="00835665"/>
    <w:rsid w:val="00846031"/>
    <w:rsid w:val="00880F83"/>
    <w:rsid w:val="008A2500"/>
    <w:rsid w:val="008B02F0"/>
    <w:rsid w:val="008B4C39"/>
    <w:rsid w:val="008C2A6D"/>
    <w:rsid w:val="008C5AA6"/>
    <w:rsid w:val="008E063C"/>
    <w:rsid w:val="008E4F0F"/>
    <w:rsid w:val="00912200"/>
    <w:rsid w:val="00932F4D"/>
    <w:rsid w:val="00956D54"/>
    <w:rsid w:val="00957411"/>
    <w:rsid w:val="009659C5"/>
    <w:rsid w:val="00983B03"/>
    <w:rsid w:val="009B5279"/>
    <w:rsid w:val="00A4791B"/>
    <w:rsid w:val="00A72C79"/>
    <w:rsid w:val="00A95018"/>
    <w:rsid w:val="00AF39CE"/>
    <w:rsid w:val="00B06DD8"/>
    <w:rsid w:val="00B12FCD"/>
    <w:rsid w:val="00B755F7"/>
    <w:rsid w:val="00B835F0"/>
    <w:rsid w:val="00BC0CB0"/>
    <w:rsid w:val="00C14E6D"/>
    <w:rsid w:val="00C47113"/>
    <w:rsid w:val="00C9023A"/>
    <w:rsid w:val="00CE3424"/>
    <w:rsid w:val="00D27567"/>
    <w:rsid w:val="00D40E87"/>
    <w:rsid w:val="00D86810"/>
    <w:rsid w:val="00DE595A"/>
    <w:rsid w:val="00E473A5"/>
    <w:rsid w:val="00E66C17"/>
    <w:rsid w:val="00EE3E2C"/>
    <w:rsid w:val="00EE5922"/>
    <w:rsid w:val="00EF591F"/>
    <w:rsid w:val="00F8060A"/>
    <w:rsid w:val="00FB7FE0"/>
    <w:rsid w:val="00FF41E9"/>
    <w:rsid w:val="1F6A2430"/>
    <w:rsid w:val="70F5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8D739"/>
  <w15:docId w15:val="{E50CEC4B-B0EC-40C6-86C8-B067C2AD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EF59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F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F59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F59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F591F"/>
  </w:style>
  <w:style w:type="paragraph" w:styleId="Sidefod">
    <w:name w:val="footer"/>
    <w:basedOn w:val="Normal"/>
    <w:link w:val="SidefodTegn"/>
    <w:uiPriority w:val="99"/>
    <w:unhideWhenUsed/>
    <w:rsid w:val="00EF59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F591F"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rdskrifttypeiafsnit"/>
    <w:uiPriority w:val="99"/>
    <w:unhideWhenUsed/>
    <w:rsid w:val="007555C6"/>
    <w:rPr>
      <w:color w:val="0000FF"/>
      <w:u w:val="single"/>
    </w:rPr>
  </w:style>
  <w:style w:type="paragraph" w:customStyle="1" w:styleId="paragraph">
    <w:name w:val="paragraph"/>
    <w:basedOn w:val="Normal"/>
    <w:rsid w:val="007555C6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normaltextrun">
    <w:name w:val="normaltextrun"/>
    <w:basedOn w:val="Standardskrifttypeiafsnit"/>
    <w:rsid w:val="007555C6"/>
  </w:style>
  <w:style w:type="character" w:styleId="Fremhv">
    <w:name w:val="Emphasis"/>
    <w:basedOn w:val="Standardskrifttypeiafsnit"/>
    <w:uiPriority w:val="20"/>
    <w:qFormat/>
    <w:rsid w:val="00A4791B"/>
    <w:rPr>
      <w:i/>
      <w:iCs/>
    </w:rPr>
  </w:style>
  <w:style w:type="character" w:styleId="Strk">
    <w:name w:val="Strong"/>
    <w:basedOn w:val="Standardskrifttypeiafsnit"/>
    <w:uiPriority w:val="22"/>
    <w:qFormat/>
    <w:rsid w:val="00956D54"/>
    <w:rPr>
      <w:b/>
      <w:bCs/>
    </w:rPr>
  </w:style>
  <w:style w:type="paragraph" w:styleId="Korrektur">
    <w:name w:val="Revision"/>
    <w:hidden/>
    <w:uiPriority w:val="99"/>
    <w:semiHidden/>
    <w:rsid w:val="004B510E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813C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813C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813C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813C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813CA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D275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.dk/medlemskab/blanket-til-rejseafregning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www.dp.dk%2Fwp-content%2Fuploads%2F2024%2F10%2FSKABELON-kontrakt-om-undervisning-paa-DP-kursus.dotx&amp;wdOrigin=BROWSELINK" TargetMode="External"/><Relationship Id="rId12" Type="http://schemas.openxmlformats.org/officeDocument/2006/relationships/hyperlink" Target="https://www.dp.dk/uddannelse-og-karriere/kursusudbyder-til-specialistuddannelsern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p.dk/nyt-mitdp/administration-af-arrangementer-til-DPnetvaerk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aktura@dp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nskab@dp.d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41A58-25A7-4330-867E-BBC587F6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1036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7347</CharactersWithSpaces>
  <SharedDoc>false</SharedDoc>
  <HLinks>
    <vt:vector size="42" baseType="variant">
      <vt:variant>
        <vt:i4>2818152</vt:i4>
      </vt:variant>
      <vt:variant>
        <vt:i4>18</vt:i4>
      </vt:variant>
      <vt:variant>
        <vt:i4>0</vt:i4>
      </vt:variant>
      <vt:variant>
        <vt:i4>5</vt:i4>
      </vt:variant>
      <vt:variant>
        <vt:lpwstr>https://www.dp.dk/uddannelse-og-karriere/kursusudbyder-til-specialistuddannelserne/</vt:lpwstr>
      </vt:variant>
      <vt:variant>
        <vt:lpwstr/>
      </vt:variant>
      <vt:variant>
        <vt:i4>3932210</vt:i4>
      </vt:variant>
      <vt:variant>
        <vt:i4>15</vt:i4>
      </vt:variant>
      <vt:variant>
        <vt:i4>0</vt:i4>
      </vt:variant>
      <vt:variant>
        <vt:i4>5</vt:i4>
      </vt:variant>
      <vt:variant>
        <vt:lpwstr>https://www.dp.dk/nyt-mitdp/administration-af-arrangementer-til-DPnetvaerk/</vt:lpwstr>
      </vt:variant>
      <vt:variant>
        <vt:lpwstr>opret</vt:lpwstr>
      </vt:variant>
      <vt:variant>
        <vt:i4>5898361</vt:i4>
      </vt:variant>
      <vt:variant>
        <vt:i4>12</vt:i4>
      </vt:variant>
      <vt:variant>
        <vt:i4>0</vt:i4>
      </vt:variant>
      <vt:variant>
        <vt:i4>5</vt:i4>
      </vt:variant>
      <vt:variant>
        <vt:lpwstr>mailto:faktura@dp.dk</vt:lpwstr>
      </vt:variant>
      <vt:variant>
        <vt:lpwstr/>
      </vt:variant>
      <vt:variant>
        <vt:i4>3211266</vt:i4>
      </vt:variant>
      <vt:variant>
        <vt:i4>9</vt:i4>
      </vt:variant>
      <vt:variant>
        <vt:i4>0</vt:i4>
      </vt:variant>
      <vt:variant>
        <vt:i4>5</vt:i4>
      </vt:variant>
      <vt:variant>
        <vt:lpwstr>mailto:regnskab@dp.dk</vt:lpwstr>
      </vt:variant>
      <vt:variant>
        <vt:lpwstr/>
      </vt:variant>
      <vt:variant>
        <vt:i4>4915282</vt:i4>
      </vt:variant>
      <vt:variant>
        <vt:i4>6</vt:i4>
      </vt:variant>
      <vt:variant>
        <vt:i4>0</vt:i4>
      </vt:variant>
      <vt:variant>
        <vt:i4>5</vt:i4>
      </vt:variant>
      <vt:variant>
        <vt:lpwstr>https://www.dp.dk/medlemskab/blanket-til-rejseafregning/</vt:lpwstr>
      </vt:variant>
      <vt:variant>
        <vt:lpwstr/>
      </vt:variant>
      <vt:variant>
        <vt:i4>7471216</vt:i4>
      </vt:variant>
      <vt:variant>
        <vt:i4>3</vt:i4>
      </vt:variant>
      <vt:variant>
        <vt:i4>0</vt:i4>
      </vt:variant>
      <vt:variant>
        <vt:i4>5</vt:i4>
      </vt:variant>
      <vt:variant>
        <vt:lpwstr>http://www.dp.dk/radgivning/lon-pension/offentlig-ansat</vt:lpwstr>
      </vt:variant>
      <vt:variant>
        <vt:lpwstr/>
      </vt:variant>
      <vt:variant>
        <vt:i4>8323117</vt:i4>
      </vt:variant>
      <vt:variant>
        <vt:i4>0</vt:i4>
      </vt:variant>
      <vt:variant>
        <vt:i4>0</vt:i4>
      </vt:variant>
      <vt:variant>
        <vt:i4>5</vt:i4>
      </vt:variant>
      <vt:variant>
        <vt:lpwstr>https://view.officeapps.live.com/op/view.aspx?src=https%3A%2F%2Fwww.dp.dk%2Fwp-content%2Fuploads%2F2024%2F10%2FSKABELON-kontrakt-om-undervisning-paa-DP-kursus.dotx&amp;wdOrigin=BROWSELINK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Falcon Bærnthsen</dc:creator>
  <cp:keywords/>
  <cp:lastModifiedBy>Cecilie Koldbæk Lemvigh</cp:lastModifiedBy>
  <cp:revision>5</cp:revision>
  <cp:lastPrinted>2018-06-07T15:21:00Z</cp:lastPrinted>
  <dcterms:created xsi:type="dcterms:W3CDTF">2026-04-13T13:01:00Z</dcterms:created>
  <dcterms:modified xsi:type="dcterms:W3CDTF">2026-05-26T11:09:00Z</dcterms:modified>
</cp:coreProperties>
</file>